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DF9CA" w14:textId="480D1552" w:rsidR="00E8006E" w:rsidRPr="00CD4B25" w:rsidRDefault="00E8006E" w:rsidP="00E8006E">
      <w:pPr>
        <w:rPr>
          <w:rFonts w:hint="cs"/>
        </w:rPr>
      </w:pPr>
      <w:r w:rsidRPr="00CD4B25">
        <w:rPr>
          <w:rFonts w:cs="Cordia New"/>
          <w:noProof/>
          <w:cs/>
        </w:rPr>
        <w:drawing>
          <wp:anchor distT="0" distB="0" distL="114300" distR="114300" simplePos="0" relativeHeight="251662336" behindDoc="1" locked="0" layoutInCell="1" allowOverlap="1" wp14:anchorId="02046BF0" wp14:editId="7EAD8577">
            <wp:simplePos x="0" y="0"/>
            <wp:positionH relativeFrom="column">
              <wp:posOffset>-1038870</wp:posOffset>
            </wp:positionH>
            <wp:positionV relativeFrom="paragraph">
              <wp:posOffset>-1543347</wp:posOffset>
            </wp:positionV>
            <wp:extent cx="7837401" cy="11671498"/>
            <wp:effectExtent l="0" t="0" r="0" b="6350"/>
            <wp:wrapNone/>
            <wp:docPr id="1432643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45" t="45868" b="16446"/>
                    <a:stretch/>
                  </pic:blipFill>
                  <pic:spPr bwMode="auto">
                    <a:xfrm>
                      <a:off x="0" y="0"/>
                      <a:ext cx="7837401" cy="1167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65408" behindDoc="1" locked="0" layoutInCell="1" allowOverlap="1" wp14:anchorId="61E617AC" wp14:editId="5327128D">
            <wp:simplePos x="0" y="0"/>
            <wp:positionH relativeFrom="column">
              <wp:posOffset>15239</wp:posOffset>
            </wp:positionH>
            <wp:positionV relativeFrom="paragraph">
              <wp:posOffset>257175</wp:posOffset>
            </wp:positionV>
            <wp:extent cx="3936905" cy="1685925"/>
            <wp:effectExtent l="0" t="0" r="0" b="0"/>
            <wp:wrapNone/>
            <wp:docPr id="205981960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970" cy="1686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64384" behindDoc="1" locked="0" layoutInCell="1" allowOverlap="1" wp14:anchorId="1CFF88BC" wp14:editId="122D6227">
            <wp:simplePos x="0" y="0"/>
            <wp:positionH relativeFrom="column">
              <wp:posOffset>3795395</wp:posOffset>
            </wp:positionH>
            <wp:positionV relativeFrom="paragraph">
              <wp:posOffset>38100</wp:posOffset>
            </wp:positionV>
            <wp:extent cx="1826515" cy="1838325"/>
            <wp:effectExtent l="19050" t="0" r="0" b="47625"/>
            <wp:wrapNone/>
            <wp:docPr id="97569606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51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547940" w14:textId="77777777" w:rsidR="00E8006E" w:rsidRPr="00CD4B25" w:rsidRDefault="00E8006E" w:rsidP="00E8006E"/>
    <w:p w14:paraId="06BC4EF1" w14:textId="77777777" w:rsidR="00E8006E" w:rsidRDefault="00E8006E" w:rsidP="00E8006E"/>
    <w:p w14:paraId="5ED6324E" w14:textId="77777777" w:rsidR="00E8006E" w:rsidRDefault="00E8006E" w:rsidP="00E8006E"/>
    <w:p w14:paraId="010677B4" w14:textId="77777777" w:rsidR="00E8006E" w:rsidRDefault="00E8006E" w:rsidP="00E8006E"/>
    <w:p w14:paraId="35F784E3" w14:textId="77777777" w:rsidR="00E8006E" w:rsidRPr="00CD4B25" w:rsidRDefault="00E8006E" w:rsidP="00E8006E">
      <w:pPr>
        <w:rPr>
          <w:rFonts w:hint="cs"/>
        </w:rPr>
      </w:pPr>
    </w:p>
    <w:p w14:paraId="012D19FE" w14:textId="77777777" w:rsidR="00E8006E" w:rsidRPr="00CD4B25" w:rsidRDefault="00E8006E" w:rsidP="00E8006E">
      <w:r>
        <w:rPr>
          <w:rFonts w:cs="Cordia New"/>
          <w:noProof/>
          <w:lang w:val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1B1B13" wp14:editId="14EAAEDA">
                <wp:simplePos x="0" y="0"/>
                <wp:positionH relativeFrom="column">
                  <wp:posOffset>-790575</wp:posOffset>
                </wp:positionH>
                <wp:positionV relativeFrom="paragraph">
                  <wp:posOffset>261620</wp:posOffset>
                </wp:positionV>
                <wp:extent cx="7305675" cy="2070100"/>
                <wp:effectExtent l="76200" t="76200" r="85725" b="82550"/>
                <wp:wrapNone/>
                <wp:docPr id="1282742240" name="สี่เหลี่ยมผืนผ้า: มุมมน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5675" cy="2070100"/>
                        </a:xfrm>
                        <a:prstGeom prst="roundRect">
                          <a:avLst/>
                        </a:prstGeom>
                        <a:solidFill>
                          <a:srgbClr val="6C0000"/>
                        </a:solidFill>
                        <a:ln w="57150">
                          <a:solidFill>
                            <a:srgbClr val="C00000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DA051A" w14:textId="77777777" w:rsidR="00E8006E" w:rsidRDefault="00E8006E" w:rsidP="00E8006E">
                            <w:pPr>
                              <w:spacing w:line="240" w:lineRule="auto"/>
                              <w:jc w:val="center"/>
                              <w:rPr>
                                <w:rFonts w:ascii="Angsana New" w:hAnsi="Angsana New" w:cs="Angsana New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 w:val="96"/>
                                <w:szCs w:val="96"/>
                              </w:rPr>
                              <w:t xml:space="preserve">O15 </w:t>
                            </w:r>
                          </w:p>
                          <w:p w14:paraId="2B028798" w14:textId="77777777" w:rsidR="00E8006E" w:rsidRPr="001D6BFD" w:rsidRDefault="00E8006E" w:rsidP="00E8006E">
                            <w:pPr>
                              <w:spacing w:line="240" w:lineRule="auto"/>
                              <w:jc w:val="center"/>
                              <w:rPr>
                                <w:rFonts w:ascii="Angsana New" w:hAnsi="Angsana New" w:cs="Angsana New"/>
                                <w:sz w:val="96"/>
                                <w:szCs w:val="96"/>
                              </w:rPr>
                            </w:pPr>
                            <w:r w:rsidRPr="001D6BFD">
                              <w:rPr>
                                <w:rFonts w:ascii="Angsana New" w:hAnsi="Angsana New" w:cs="Angsana New"/>
                                <w:sz w:val="96"/>
                                <w:szCs w:val="96"/>
                                <w:cs/>
                              </w:rPr>
                              <w:t>การประเมินความเสี่ยง</w:t>
                            </w:r>
                            <w:r>
                              <w:rPr>
                                <w:rFonts w:ascii="Angsana New" w:hAnsi="Angsana New" w:cs="Angsana New" w:hint="cs"/>
                                <w:sz w:val="96"/>
                                <w:szCs w:val="96"/>
                                <w:cs/>
                              </w:rPr>
                              <w:t xml:space="preserve">การทุจริต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B1B13" id="สี่เหลี่ยมผืนผ้า: มุมมน 2" o:spid="_x0000_s1026" style="position:absolute;margin-left:-62.25pt;margin-top:20.6pt;width:575.25pt;height:1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FEE1AIAACoGAAAOAAAAZHJzL2Uyb0RvYy54bWysVEtv2zAMvg/YfxB0X52kTbMFdYogRYYB&#10;RRe0HXpWZDkWIIsapbz260fJj6RdscOwHBTKJD+Sn0je3B5qw3YKvQab8+HFgDNlJRTabnL+43n5&#10;6TNnPghbCANW5fyoPL+dffxws3dTNYIKTKGQEYj1073LeRWCm2aZl5Wqhb8ApywpS8BaBLriJitQ&#10;7Am9NtloMLjO9oCFQ5DKe/p61yj5LOGXpZLhe1l6FZjJOeUW0onpXMczm92I6QaFq7Rs0xD/kEUt&#10;tKWgPdSdCIJtUf8BVWuJ4KEMFxLqDMpSS5VqoGqGgzfVPFXCqVQLkeNdT5P/f7DyYffkVkg07J2f&#10;ehJjFYcS6/hP+bFDIuvYk6UOgUn6OLkcjK8nY84k6UaDCaWf6MxO7g59+KqgZlHIOcLWFo/0JIkp&#10;sbv3geKSfWcXQ3owulhqY9IFN+uFQbYT9HzXiwH94ouRyyszY9k+5+PJcDxI0K+U/hwjQbyDQYjG&#10;pohSWXVZRFGKWqFocwcMFbR9skSwoekcozdVeNQbhpr6PVSo1CpwVmhqsWQSUz1BetdAr9VOmecW&#10;2hvq8q6sZJCd3iJJ4WhUzMjYR1UyXRD7o6bQOCaqZ0hIChWGjaoShWqIG5/z1nkkFhNgRC6J8B67&#10;BegsG5AOu6G/tY+uKk1Z79y+wN+ce48UmbjsnWttAd+rzFBVbeTGntI/oyaK4bA+kEkU11AcV8gQ&#10;mnH3Ti41deC98GElkOabNgHtrPCdjtIA9Q60EmcV4K/3vkd7GjvScranfZFz/3MrUHFmvlkayC/D&#10;q6u4YNLlajwZ0QXPNetzjd3WC6CeHtJ2dDKJ0T6YTiwR6hdabfMYlVTCSoqdcxmwuyxCs8doOUo1&#10;nyczWipOhHv75GQEjwTH4Xo+vAh0bb8FmuAH6HaLmL4ZxMY2elqYbwOUOk3pideWelpIqYfaoYgb&#10;7/yerE4rfvYbAAD//wMAUEsDBBQABgAIAAAAIQDIWL2Y4AAAAAwBAAAPAAAAZHJzL2Rvd25yZXYu&#10;eG1sTI/BTsMwEETvSPyDtUjcWiemBBSyqRASlRC9UHrpzYm3SUS8jmK3CX+Pe6LH1T7NvCnWs+3F&#10;mUbfOUZIlwkI4tqZjhuE/ff74hmED5qN7h0Twi95WJe3N4XOjZv4i8670IgYwj7XCG0IQy6lr1uy&#10;2i/dQBx/RzdaHeI5NtKMeorhtpcqSTJpdcexodUDvbVU/+xOFqFKtk59bJU8pkybw+FT7Ydpg3h/&#10;N7++gAg0h38YLvpRHcroVLkTGy96hEWqVo+RRVilCsSFSFQW51UID9mTAlkW8npE+QcAAP//AwBQ&#10;SwECLQAUAAYACAAAACEAtoM4kv4AAADhAQAAEwAAAAAAAAAAAAAAAAAAAAAAW0NvbnRlbnRfVHlw&#10;ZXNdLnhtbFBLAQItABQABgAIAAAAIQA4/SH/1gAAAJQBAAALAAAAAAAAAAAAAAAAAC8BAABfcmVs&#10;cy8ucmVsc1BLAQItABQABgAIAAAAIQCh0FEE1AIAACoGAAAOAAAAAAAAAAAAAAAAAC4CAABkcnMv&#10;ZTJvRG9jLnhtbFBLAQItABQABgAIAAAAIQDIWL2Y4AAAAAwBAAAPAAAAAAAAAAAAAAAAAC4FAABk&#10;cnMvZG93bnJldi54bWxQSwUGAAAAAAQABADzAAAAOwYAAAAA&#10;" fillcolor="#6c0000" strokecolor="#c00000" strokeweight="4.5pt">
                <v:textbox>
                  <w:txbxContent>
                    <w:p w14:paraId="34DA051A" w14:textId="77777777" w:rsidR="00E8006E" w:rsidRDefault="00E8006E" w:rsidP="00E8006E">
                      <w:pPr>
                        <w:spacing w:line="240" w:lineRule="auto"/>
                        <w:jc w:val="center"/>
                        <w:rPr>
                          <w:rFonts w:ascii="Angsana New" w:hAnsi="Angsana New" w:cs="Angsana New"/>
                          <w:sz w:val="96"/>
                          <w:szCs w:val="96"/>
                        </w:rPr>
                      </w:pPr>
                      <w:r>
                        <w:rPr>
                          <w:rFonts w:ascii="Angsana New" w:hAnsi="Angsana New" w:cs="Angsana New"/>
                          <w:sz w:val="96"/>
                          <w:szCs w:val="96"/>
                        </w:rPr>
                        <w:t xml:space="preserve">O15 </w:t>
                      </w:r>
                    </w:p>
                    <w:p w14:paraId="2B028798" w14:textId="77777777" w:rsidR="00E8006E" w:rsidRPr="001D6BFD" w:rsidRDefault="00E8006E" w:rsidP="00E8006E">
                      <w:pPr>
                        <w:spacing w:line="240" w:lineRule="auto"/>
                        <w:jc w:val="center"/>
                        <w:rPr>
                          <w:rFonts w:ascii="Angsana New" w:hAnsi="Angsana New" w:cs="Angsana New"/>
                          <w:sz w:val="96"/>
                          <w:szCs w:val="96"/>
                        </w:rPr>
                      </w:pPr>
                      <w:r w:rsidRPr="001D6BFD">
                        <w:rPr>
                          <w:rFonts w:ascii="Angsana New" w:hAnsi="Angsana New" w:cs="Angsana New"/>
                          <w:sz w:val="96"/>
                          <w:szCs w:val="96"/>
                          <w:cs/>
                        </w:rPr>
                        <w:t>การประเมินความเสี่ยง</w:t>
                      </w:r>
                      <w:r>
                        <w:rPr>
                          <w:rFonts w:ascii="Angsana New" w:hAnsi="Angsana New" w:cs="Angsana New" w:hint="cs"/>
                          <w:sz w:val="96"/>
                          <w:szCs w:val="96"/>
                          <w:cs/>
                        </w:rPr>
                        <w:t xml:space="preserve">การทุจริต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A4ADFB8" w14:textId="77777777" w:rsidR="00E8006E" w:rsidRPr="00CD4B25" w:rsidRDefault="00E8006E" w:rsidP="00E8006E"/>
    <w:p w14:paraId="65756365" w14:textId="77777777" w:rsidR="00E8006E" w:rsidRPr="00CD4B25" w:rsidRDefault="00E8006E" w:rsidP="00E8006E"/>
    <w:p w14:paraId="6372FEEB" w14:textId="77777777" w:rsidR="00E8006E" w:rsidRPr="00CD4B25" w:rsidRDefault="00E8006E" w:rsidP="00E8006E"/>
    <w:p w14:paraId="4DAA666C" w14:textId="77777777" w:rsidR="00E8006E" w:rsidRPr="00CD4B25" w:rsidRDefault="00E8006E" w:rsidP="00E8006E"/>
    <w:p w14:paraId="1D280A0A" w14:textId="77777777" w:rsidR="00E8006E" w:rsidRPr="00CD4B25" w:rsidRDefault="00E8006E" w:rsidP="00E8006E"/>
    <w:p w14:paraId="2415DC14" w14:textId="77777777" w:rsidR="00E8006E" w:rsidRPr="00CD4B25" w:rsidRDefault="00E8006E" w:rsidP="00E8006E">
      <w:pPr>
        <w:jc w:val="center"/>
      </w:pPr>
    </w:p>
    <w:p w14:paraId="75A8B8D0" w14:textId="77777777" w:rsidR="00E8006E" w:rsidRPr="00CD4B25" w:rsidRDefault="00E8006E" w:rsidP="00E8006E"/>
    <w:p w14:paraId="64C703B0" w14:textId="77777777" w:rsidR="00E8006E" w:rsidRPr="00CD4B25" w:rsidRDefault="00E8006E" w:rsidP="00E8006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4299EB" wp14:editId="3817931B">
                <wp:simplePos x="0" y="0"/>
                <wp:positionH relativeFrom="column">
                  <wp:posOffset>-1524001</wp:posOffset>
                </wp:positionH>
                <wp:positionV relativeFrom="paragraph">
                  <wp:posOffset>248285</wp:posOffset>
                </wp:positionV>
                <wp:extent cx="8448675" cy="1128584"/>
                <wp:effectExtent l="57150" t="57150" r="66675" b="52705"/>
                <wp:wrapNone/>
                <wp:docPr id="780920905" name="สี่เหลี่ยมผืนผ้า: มุมมน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8675" cy="1128584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6C0000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CBFE0" w14:textId="77777777" w:rsidR="00E8006E" w:rsidRPr="00490D68" w:rsidRDefault="00E8006E" w:rsidP="00E8006E">
                            <w:pPr>
                              <w:pStyle w:val="a9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color w:val="C00000"/>
                                <w:sz w:val="108"/>
                                <w:szCs w:val="108"/>
                                <w14:textOutline w14:w="9525" w14:cap="rnd" w14:cmpd="sng" w14:algn="ctr">
                                  <w14:solidFill>
                                    <w14:srgbClr w14:val="6C0000">
                                      <w14:alpha w14:val="49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490D68">
                              <w:rPr>
                                <w:rFonts w:ascii="Angsana New" w:hAnsi="Angsana New" w:cs="Angsana New"/>
                                <w:b/>
                                <w:bCs/>
                                <w:color w:val="C00000"/>
                                <w:sz w:val="108"/>
                                <w:szCs w:val="108"/>
                                <w:cs/>
                                <w14:textOutline w14:w="9525" w14:cap="rnd" w14:cmpd="sng" w14:algn="ctr">
                                  <w14:solidFill>
                                    <w14:srgbClr w14:val="6C0000">
                                      <w14:alpha w14:val="49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สถานีตำรวจภูธรตุยง จังหวัดปัตตานี</w:t>
                            </w:r>
                          </w:p>
                          <w:p w14:paraId="0789BD82" w14:textId="77777777" w:rsidR="00E8006E" w:rsidRDefault="00E8006E" w:rsidP="00E800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4299EB" id="สี่เหลี่ยมผืนผ้า: มุมมน 5" o:spid="_x0000_s1027" style="position:absolute;margin-left:-120pt;margin-top:19.55pt;width:665.25pt;height:88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Wt7QIAAFEGAAAOAAAAZHJzL2Uyb0RvYy54bWysVUtvGjEQvlfqf7B8b5YlkBCUJUJEtJXS&#10;BCWpcjZeL2vVa7tj8+qv79heFppUOVS9LGN75pvnN1zf7BpFNgKcNLqg+VmPEqG5KaVeFfT78/zT&#10;iBLnmS6ZMloUdC8cvZl8/HC9tWPRN7VRpQCCINqNt7agtfd2nGWO16Jh7sxYofGxMtAwj0dYZSWw&#10;LaI3Kuv3ehfZ1kBpwXDhHN7epkc6ifhVJbh/qConPFEFxdh8/EL8LsM3m1yz8QqYrSVvw2D/EEXD&#10;pEanHdQt84ysQb6BaiQH40zlz7hpMlNVkouYA2aT915l81QzK2IuWBxnuzK5/wfL7zdPdgFYhq11&#10;Y4diyGJXQRN+MT6yi8Xad8USO084Xo4Gg9HF5ZASjm953h8NR4NQzuxobsH5z8I0JAgFBbPW5SO2&#10;JFaKbe6cT/oHveDSGSXLuVQqHsIYiJkCsmHYwOUqj6Zq3XwzZbq7GvZ6sY3oN05NUI9R/IGk9Ftw&#10;WC076IsZwnQ4xxgQtTXlQovzMqBw1ghgbVIGfG3aAZqD0T6NlJKr2j/KFQGJRPA1CLHwlJQSZy+q&#10;xHA7SGcT9FJshHpOVUl32bEvUfJ7JUIQSj+KisgSO9GPRemST3Upf+RtN6JmMKmwqp1RquQrI+UP&#10;Rq1uMBORRp1h731vnXb0iPXoDBupDbxvXCV9bN9JrkH0u+UOk8VBC0mFm6Up9wsgYBKlneVziVN2&#10;x5xfMEAOI9txL/kH/FTKbAtqWomS2sCvv90HfaQWvlKyxZ1QUPdzzUBQor5qJN1VPhiEJRIPg+Fl&#10;Hw9w+rI8fdHrZmZwanPcgJZHMeh7dRArMM0Lrq9p8IpPTHP0XVDu4XCY+bSrcAFyMZ1GNVwclvk7&#10;/WR5AA91DgR63r0wsO1UemTpvTnsDzZ+RbakGyy1ma69qWRgIhIIx5CgKazDPv9S0OFlPkwNT5NJ&#10;sI7noxyZQuqD9GZaU2vaJuLeimxsKRIW4+k5ah3/CSa/AQAA//8DAFBLAwQUAAYACAAAACEAshQM&#10;3eEAAAAMAQAADwAAAGRycy9kb3ducmV2LnhtbEyPwU7DMBBE70j8g7VI3Fo7KVRpGqeqkDjBAUoP&#10;HLexm0Sx11HsJoGvxz3R42hnZ94Uu9kaNurBt44kJEsBTFPlVEu1hOPX6yID5gOSQuNIS/jRHnbl&#10;/V2BuXITferxEGoWQ8jnKKEJoc8591WjLfql6zXF29kNFkOUQ83VgFMMt4anQqy5xZZiQ4O9fml0&#10;1R0uNmL4VfbRdd/dtH9LmvcjjtWvGaV8fJj3W2BBz+HfDFf8+ANlZDq5CynPjIRF+iTimCBhtUmA&#10;XR1iI56BnSSkyToDXhb8dkT5BwAA//8DAFBLAQItABQABgAIAAAAIQC2gziS/gAAAOEBAAATAAAA&#10;AAAAAAAAAAAAAAAAAABbQ29udGVudF9UeXBlc10ueG1sUEsBAi0AFAAGAAgAAAAhADj9If/WAAAA&#10;lAEAAAsAAAAAAAAAAAAAAAAALwEAAF9yZWxzLy5yZWxzUEsBAi0AFAAGAAgAAAAhAINuBa3tAgAA&#10;UQYAAA4AAAAAAAAAAAAAAAAALgIAAGRycy9lMm9Eb2MueG1sUEsBAi0AFAAGAAgAAAAhALIUDN3h&#10;AAAADAEAAA8AAAAAAAAAAAAAAAAARwUAAGRycy9kb3ducmV2LnhtbFBLBQYAAAAABAAEAPMAAABV&#10;BgAAAAA=&#10;" fillcolor="#f2f2f2 [3052]" strokecolor="#6c0000" strokeweight="2pt">
                <v:textbox>
                  <w:txbxContent>
                    <w:p w14:paraId="1AECBFE0" w14:textId="77777777" w:rsidR="00E8006E" w:rsidRPr="00490D68" w:rsidRDefault="00E8006E" w:rsidP="00E8006E">
                      <w:pPr>
                        <w:pStyle w:val="a9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color w:val="C00000"/>
                          <w:sz w:val="108"/>
                          <w:szCs w:val="108"/>
                          <w14:textOutline w14:w="9525" w14:cap="rnd" w14:cmpd="sng" w14:algn="ctr">
                            <w14:solidFill>
                              <w14:srgbClr w14:val="6C0000">
                                <w14:alpha w14:val="49000"/>
                              </w14:srgb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490D68">
                        <w:rPr>
                          <w:rFonts w:ascii="Angsana New" w:hAnsi="Angsana New" w:cs="Angsana New"/>
                          <w:b/>
                          <w:bCs/>
                          <w:color w:val="C00000"/>
                          <w:sz w:val="108"/>
                          <w:szCs w:val="108"/>
                          <w:cs/>
                          <w14:textOutline w14:w="9525" w14:cap="rnd" w14:cmpd="sng" w14:algn="ctr">
                            <w14:solidFill>
                              <w14:srgbClr w14:val="6C0000">
                                <w14:alpha w14:val="49000"/>
                              </w14:srgb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สถานีตำรวจภูธรตุยง จังหวัดปัตตานี</w:t>
                      </w:r>
                    </w:p>
                    <w:p w14:paraId="0789BD82" w14:textId="77777777" w:rsidR="00E8006E" w:rsidRDefault="00E8006E" w:rsidP="00E8006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41E56828" w14:textId="77777777" w:rsidR="00E8006E" w:rsidRPr="00CD4B25" w:rsidRDefault="00E8006E" w:rsidP="00E8006E"/>
    <w:p w14:paraId="18D98B9E" w14:textId="77777777" w:rsidR="00E8006E" w:rsidRPr="00CD4B25" w:rsidRDefault="00E8006E" w:rsidP="00E8006E"/>
    <w:p w14:paraId="6CCDF201" w14:textId="77777777" w:rsidR="00E8006E" w:rsidRPr="00CD4B25" w:rsidRDefault="00E8006E" w:rsidP="00E8006E"/>
    <w:p w14:paraId="33CA06C0" w14:textId="77777777" w:rsidR="00E8006E" w:rsidRPr="00CD4B25" w:rsidRDefault="00E8006E" w:rsidP="00E8006E">
      <w:pPr>
        <w:jc w:val="right"/>
      </w:pPr>
    </w:p>
    <w:p w14:paraId="6871CD4A" w14:textId="77777777" w:rsidR="00E8006E" w:rsidRPr="003C290D" w:rsidRDefault="00E8006E" w:rsidP="00E8006E">
      <w:pPr>
        <w:pStyle w:val="a9"/>
        <w:jc w:val="center"/>
        <w:rPr>
          <w:rFonts w:ascii="Angsana New" w:hAnsi="Angsana New" w:cs="Angsana New"/>
          <w:b/>
          <w:bCs/>
          <w:color w:val="FFFFFF" w:themeColor="background1"/>
          <w:sz w:val="72"/>
          <w:szCs w:val="72"/>
          <w14:textFill>
            <w14:gradFill>
              <w14:gsLst>
                <w14:gs w14:pos="0">
                  <w14:schemeClr w14:val="bg1">
                    <w14:shade w14:val="30000"/>
                    <w14:satMod w14:val="115000"/>
                  </w14:schemeClr>
                </w14:gs>
                <w14:gs w14:pos="50000">
                  <w14:schemeClr w14:val="bg1">
                    <w14:shade w14:val="67500"/>
                    <w14:satMod w14:val="115000"/>
                  </w14:schemeClr>
                </w14:gs>
                <w14:gs w14:pos="100000">
                  <w14:schemeClr w14:val="bg1">
                    <w14:shade w14:val="100000"/>
                    <w14:satMod w14:val="115000"/>
                  </w14:schemeClr>
                </w14:gs>
              </w14:gsLst>
              <w14:lin w14:ang="5400000" w14:scaled="0"/>
            </w14:gradFill>
          </w14:textFill>
        </w:rPr>
      </w:pPr>
      <w:r w:rsidRPr="003C290D">
        <w:rPr>
          <w:rFonts w:ascii="Angsana New" w:hAnsi="Angsana New" w:cs="Angsana New"/>
          <w:b/>
          <w:bCs/>
          <w:color w:val="FFFFFF" w:themeColor="background1"/>
          <w:sz w:val="72"/>
          <w:szCs w:val="72"/>
          <w:lang w:val="en"/>
          <w14:textFill>
            <w14:gradFill>
              <w14:gsLst>
                <w14:gs w14:pos="0">
                  <w14:schemeClr w14:val="bg1">
                    <w14:shade w14:val="30000"/>
                    <w14:satMod w14:val="115000"/>
                  </w14:schemeClr>
                </w14:gs>
                <w14:gs w14:pos="50000">
                  <w14:schemeClr w14:val="bg1">
                    <w14:shade w14:val="67500"/>
                    <w14:satMod w14:val="115000"/>
                  </w14:schemeClr>
                </w14:gs>
                <w14:gs w14:pos="100000">
                  <w14:schemeClr w14:val="bg1">
                    <w14:shade w14:val="100000"/>
                    <w14:satMod w14:val="115000"/>
                  </w14:schemeClr>
                </w14:gs>
              </w14:gsLst>
              <w14:lin w14:ang="5400000" w14:scaled="0"/>
            </w14:gradFill>
          </w14:textFill>
        </w:rPr>
        <w:t>Tuyong Police Station Pattani Province</w:t>
      </w:r>
    </w:p>
    <w:p w14:paraId="70DD6C0B" w14:textId="77777777" w:rsidR="00E8006E" w:rsidRDefault="00E8006E" w:rsidP="00E8006E">
      <w:pPr>
        <w:spacing w:after="160" w:line="240" w:lineRule="auto"/>
        <w:jc w:val="center"/>
        <w:rPr>
          <w:rFonts w:ascii="TH SarabunIT๙" w:eastAsia="Times New Roman" w:hAnsi="TH SarabunIT๙" w:cs="TH SarabunIT๙"/>
          <w:b/>
          <w:bCs/>
          <w:color w:val="FF0000"/>
          <w:sz w:val="28"/>
        </w:rPr>
      </w:pPr>
    </w:p>
    <w:p w14:paraId="7986CBDE" w14:textId="77777777" w:rsidR="00E8006E" w:rsidRPr="001747ED" w:rsidRDefault="00E8006E" w:rsidP="00E8006E">
      <w:pPr>
        <w:spacing w:after="160" w:line="240" w:lineRule="auto"/>
        <w:jc w:val="center"/>
        <w:rPr>
          <w:rFonts w:ascii="TH SarabunIT๙" w:eastAsia="Times New Roman" w:hAnsi="TH SarabunIT๙" w:cs="TH SarabunIT๙"/>
          <w:b/>
          <w:bCs/>
          <w:color w:val="FFFFFF" w:themeColor="background1"/>
          <w:sz w:val="72"/>
          <w:szCs w:val="72"/>
          <w:cs/>
          <w14:textFill>
            <w14:gradFill>
              <w14:gsLst>
                <w14:gs w14:pos="0">
                  <w14:schemeClr w14:val="bg1">
                    <w14:shade w14:val="30000"/>
                    <w14:satMod w14:val="115000"/>
                  </w14:schemeClr>
                </w14:gs>
                <w14:gs w14:pos="50000">
                  <w14:schemeClr w14:val="bg1">
                    <w14:shade w14:val="67500"/>
                    <w14:satMod w14:val="115000"/>
                  </w14:schemeClr>
                </w14:gs>
                <w14:gs w14:pos="100000">
                  <w14:schemeClr w14:val="bg1"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</w:pPr>
      <w:r w:rsidRPr="001747ED">
        <w:rPr>
          <w:rFonts w:ascii="TH SarabunIT๙" w:eastAsia="Times New Roman" w:hAnsi="TH SarabunIT๙" w:cs="TH SarabunIT๙" w:hint="cs"/>
          <w:b/>
          <w:bCs/>
          <w:color w:val="FFFFFF" w:themeColor="background1"/>
          <w:sz w:val="72"/>
          <w:szCs w:val="72"/>
          <w:cs/>
          <w14:textFill>
            <w14:gradFill>
              <w14:gsLst>
                <w14:gs w14:pos="0">
                  <w14:schemeClr w14:val="bg1">
                    <w14:shade w14:val="30000"/>
                    <w14:satMod w14:val="115000"/>
                  </w14:schemeClr>
                </w14:gs>
                <w14:gs w14:pos="50000">
                  <w14:schemeClr w14:val="bg1">
                    <w14:shade w14:val="67500"/>
                    <w14:satMod w14:val="115000"/>
                  </w14:schemeClr>
                </w14:gs>
                <w14:gs w14:pos="100000">
                  <w14:schemeClr w14:val="bg1"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ประจำปีงบประมาณ พ.ศ.256</w:t>
      </w:r>
      <w:r>
        <w:rPr>
          <w:rFonts w:ascii="TH SarabunIT๙" w:eastAsia="Times New Roman" w:hAnsi="TH SarabunIT๙" w:cs="TH SarabunIT๙" w:hint="cs"/>
          <w:b/>
          <w:bCs/>
          <w:color w:val="FFFFFF" w:themeColor="background1"/>
          <w:sz w:val="72"/>
          <w:szCs w:val="72"/>
          <w:cs/>
          <w14:textFill>
            <w14:gradFill>
              <w14:gsLst>
                <w14:gs w14:pos="0">
                  <w14:schemeClr w14:val="bg1">
                    <w14:shade w14:val="30000"/>
                    <w14:satMod w14:val="115000"/>
                  </w14:schemeClr>
                </w14:gs>
                <w14:gs w14:pos="50000">
                  <w14:schemeClr w14:val="bg1">
                    <w14:shade w14:val="67500"/>
                    <w14:satMod w14:val="115000"/>
                  </w14:schemeClr>
                </w14:gs>
                <w14:gs w14:pos="100000">
                  <w14:schemeClr w14:val="bg1"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๙</w:t>
      </w:r>
    </w:p>
    <w:p w14:paraId="4347F6D0" w14:textId="77777777" w:rsidR="00E8006E" w:rsidRDefault="00E8006E" w:rsidP="00E8006E">
      <w:pPr>
        <w:spacing w:after="160" w:line="240" w:lineRule="auto"/>
        <w:jc w:val="center"/>
        <w:rPr>
          <w:rFonts w:ascii="TH SarabunIT๙" w:eastAsia="Times New Roman" w:hAnsi="TH SarabunIT๙" w:cs="TH SarabunIT๙"/>
          <w:b/>
          <w:bCs/>
          <w:color w:val="FF0000"/>
          <w:sz w:val="28"/>
        </w:rPr>
      </w:pPr>
    </w:p>
    <w:p w14:paraId="7546B6A6" w14:textId="3AD46A72" w:rsidR="00E8006E" w:rsidRDefault="00E8006E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  <w:cs/>
        </w:rPr>
      </w:pPr>
    </w:p>
    <w:p w14:paraId="69C6EE94" w14:textId="5F164AF6" w:rsidR="00462632" w:rsidRDefault="00A378A7">
      <w:pPr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28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40"/>
          <w:szCs w:val="40"/>
          <w:cs/>
        </w:rPr>
        <w:t xml:space="preserve"> </w:t>
      </w:r>
      <w:r>
        <w:rPr>
          <w:rFonts w:ascii="TH SarabunPSK" w:eastAsia="Times New Roman" w:hAnsi="TH SarabunPSK" w:cs="TH SarabunPSK"/>
          <w:b/>
          <w:bCs/>
          <w:color w:val="000000"/>
          <w:sz w:val="40"/>
          <w:szCs w:val="40"/>
          <w:cs/>
        </w:rPr>
        <w:t>แผนบริหารจัดการความเสี่ยง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40"/>
          <w:szCs w:val="40"/>
          <w:cs/>
        </w:rPr>
        <w:t>ต่อการรับสินบน</w:t>
      </w:r>
    </w:p>
    <w:p w14:paraId="69C6EE95" w14:textId="77777777" w:rsidR="00462632" w:rsidRDefault="00A378A7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40"/>
          <w:szCs w:val="40"/>
          <w:cs/>
        </w:rPr>
        <w:lastRenderedPageBreak/>
        <w:t>ของสถานีตำรวจ</w:t>
      </w:r>
      <w:r>
        <w:rPr>
          <w:rFonts w:ascii="TH SarabunPSK" w:eastAsia="Times New Roman" w:hAnsi="TH SarabunPSK" w:cs="TH SarabunPSK" w:hint="cs"/>
          <w:b/>
          <w:bCs/>
          <w:color w:val="000000"/>
          <w:sz w:val="40"/>
          <w:szCs w:val="40"/>
          <w:cs/>
        </w:rPr>
        <w:t>ภูธรตุยง</w:t>
      </w:r>
      <w:r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40"/>
          <w:szCs w:val="40"/>
          <w:cs/>
        </w:rPr>
        <w:t>ภ.จว.ปัตตานี</w:t>
      </w:r>
      <w:r>
        <w:rPr>
          <w:rFonts w:ascii="TH SarabunPSK" w:eastAsia="Times New Roman" w:hAnsi="TH SarabunPSK" w:cs="TH SarabunPSK"/>
          <w:sz w:val="28"/>
        </w:rPr>
        <w:br/>
      </w:r>
    </w:p>
    <w:p w14:paraId="69C6EE96" w14:textId="77777777" w:rsidR="00462632" w:rsidRDefault="00A378A7">
      <w:pPr>
        <w:spacing w:after="0" w:line="240" w:lineRule="auto"/>
        <w:jc w:val="both"/>
        <w:rPr>
          <w:rFonts w:ascii="TH SarabunPSK" w:eastAsia="Times New Roman" w:hAnsi="TH SarabunPSK" w:cs="TH SarabunPSK"/>
          <w:color w:val="000000" w:themeColor="text1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  <w:cs/>
        </w:rPr>
        <w:t>ส่วนที่ 1 บทนำ</w:t>
      </w:r>
    </w:p>
    <w:p w14:paraId="69C6EE97" w14:textId="3DE51B56" w:rsidR="00462632" w:rsidRDefault="00A378A7">
      <w:pPr>
        <w:spacing w:after="0" w:line="240" w:lineRule="auto"/>
        <w:ind w:left="-142" w:firstLine="1418"/>
        <w:jc w:val="thaiDistribute"/>
        <w:rPr>
          <w:rFonts w:ascii="TH SarabunIT๙" w:eastAsia="Times New Roman" w:hAnsi="TH SarabunIT๙" w:cs="TH SarabunIT๙"/>
          <w:b/>
          <w:bCs/>
          <w:color w:val="202124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ปัจจุบันการดำเนินงานของ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สถานีตำรวจภูธรตุยง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ต้องเผชิญกับสภาพความไม่แน่นอน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  <w:t>ทั้งปัจจัยภายในและปัจจัยภายนอกองค์กร ซึ่งก่อให้เกิดเหตุการณ์ที่เป็นความเสี่ยง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เฉพาะ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ความเสี่ยง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ซึ่ง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  <w:t xml:space="preserve">จะส่งผลกระทบในเชิงลบ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ดังนั้น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การบริหารความเสี่ยงเป็นเครื่องมือทางกลยุทธ์ที่สำคัญตามหลักการกำกับดูแลกิจการที่ดีที่ช่วยในการบริหารงา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และการตัดสินใจด้านต่างๆ เช่น การวางแผน การกำหนดกลยุทธ์ การติดตามควบคุมและวัดผลการปฏิบัติงาน ตลอดจนการใช้ทรัพยากรต่างๆ อย่างเหมาะสม มีประสิทธิภาพมากขึ้น และลดการสูญเสียและโอกาสที่จะทำให้เกิดความเสียหายแก่องค์กร</w:t>
      </w:r>
    </w:p>
    <w:p w14:paraId="69C6EE98" w14:textId="77777777" w:rsidR="00462632" w:rsidRDefault="00462632">
      <w:pPr>
        <w:spacing w:after="0" w:line="240" w:lineRule="auto"/>
        <w:ind w:left="-142" w:firstLine="1418"/>
        <w:rPr>
          <w:rFonts w:ascii="TH SarabunIT๙" w:eastAsia="Times New Roman" w:hAnsi="TH SarabunIT๙" w:cs="TH SarabunIT๙"/>
          <w:b/>
          <w:bCs/>
          <w:color w:val="202124"/>
          <w:sz w:val="32"/>
          <w:szCs w:val="32"/>
        </w:rPr>
      </w:pPr>
    </w:p>
    <w:p w14:paraId="69C6EE99" w14:textId="77777777" w:rsidR="00462632" w:rsidRDefault="00A378A7">
      <w:pPr>
        <w:spacing w:after="0" w:line="240" w:lineRule="auto"/>
        <w:ind w:left="-142" w:firstLine="1418"/>
        <w:jc w:val="thaiDistribute"/>
        <w:rPr>
          <w:rFonts w:ascii="TH SarabunIT๙" w:eastAsia="Times New Roman" w:hAnsi="TH SarabunIT๙" w:cs="TH SarabunIT๙"/>
          <w:b/>
          <w:bCs/>
          <w:color w:val="202124"/>
          <w:sz w:val="32"/>
          <w:szCs w:val="32"/>
        </w:rPr>
      </w:pP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ภายใต้สภาวะการดำเนินงานขององค์การย่อมมีความเสี่ยง ซึ่งเป็นความไม่แน่นอนที่อาจจะส่งผลกระทบต่อการดำเนินงานหรือเป้าหมายของ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สถานีตำรวจภูธรตุยง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จึงมีความจำเป็นต้องจัดการความเสี่ยงอย่างเป็นระบ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 xml:space="preserve">บ  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โดยระบุความเสี่ยงว่ามีปัจจัยใดบ้างที่กระทบ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ต่อ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 xml:space="preserve">การดำเนินงานหรือเป้าหมายขององค์กร 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โดยดำเนินการ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วิเคราะห์ความเสี่ยงจากผลกระทบและโอกาสที่เกิดขึ้น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 xml:space="preserve">  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จัดลำดับความสำคัญของความเสี่ยงกำหนดแนวทางในการจัดการความเสี่ยงและต้องคำนึงถึงความคุ้มค่าในการจัดการความเสี่ยงอย่างเหมาะสม</w:t>
      </w:r>
      <w:r>
        <w:rPr>
          <w:rFonts w:ascii="TH SarabunIT๙" w:eastAsia="Times New Roman" w:hAnsi="TH SarabunIT๙" w:cs="TH SarabunIT๙"/>
          <w:color w:val="202124"/>
          <w:sz w:val="32"/>
          <w:szCs w:val="32"/>
        </w:rPr>
        <w:br/>
      </w:r>
    </w:p>
    <w:p w14:paraId="69C6EE9A" w14:textId="77777777" w:rsidR="00462632" w:rsidRDefault="00A378A7">
      <w:pPr>
        <w:spacing w:after="0" w:line="240" w:lineRule="auto"/>
        <w:ind w:firstLine="1276"/>
        <w:jc w:val="thaiDistribute"/>
        <w:rPr>
          <w:rFonts w:ascii="TH SarabunIT๙" w:eastAsia="Times New Roman" w:hAnsi="TH SarabunIT๙" w:cs="TH SarabunIT๙"/>
          <w:color w:val="202124"/>
          <w:sz w:val="32"/>
          <w:szCs w:val="32"/>
        </w:rPr>
      </w:pP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การนำเครื่องมือประเมินความเสี่ยงมาใช้ในองค์กรจะช่วยเป็นหลักประกันในระดับหนึ่งได้ว่าการดำเนินการขององค์กรจะมีการ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รับสินบน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 xml:space="preserve"> หรือในกรณีพบการ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รับสินบน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ที่ไม่คาดคิด โอกาสที่จะประสบ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br/>
        <w:t>กับปัญหาน้อยว่าองค์กรอื่น หรือหากเกิดความเสียหายเกิดขึ้นก็จะเป็นการเกิดความเสียหายน้อยกว่า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br/>
        <w:t>องค์กรที่ไม่มีการนำเครื่องมือการประเมินความเสี่ยงการ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รับสินบน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มาใช้เพราะได้มีการเตรียม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มาตรการ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การป้องกันการ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รับสินบน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ล่วงหน้าไว้โดยให้เป็นส่วนหนึ่งของการปฏิบัติงานประจำและประกอบกับ สำนักงาน ป.ป.ช. ได้นำเกณฑ์การประเมินคุณธรรมและความโปร่งใสในการดำเนินงานของ หน่วยงานภาครัฐโดยให้หน่วยงานภาครัฐประเมินความเสี่ยงการ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รับสินบน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มาใช้เป็นเกณฑ์การประเมินการดำเนินงานของ ส่วนราชการ เพื่อยกระดับการดำเนินงานให้มีความโปร่งใสและลดปัญหาการ</w:t>
      </w:r>
      <w:r>
        <w:rPr>
          <w:rFonts w:ascii="TH SarabunIT๙" w:eastAsia="Times New Roman" w:hAnsi="TH SarabunIT๙" w:cs="TH SarabunIT๙" w:hint="cs"/>
          <w:color w:val="202124"/>
          <w:sz w:val="32"/>
          <w:szCs w:val="32"/>
          <w:cs/>
        </w:rPr>
        <w:t>รับสินบน</w:t>
      </w:r>
      <w:r>
        <w:rPr>
          <w:rFonts w:ascii="TH SarabunIT๙" w:eastAsia="Times New Roman" w:hAnsi="TH SarabunIT๙" w:cs="TH SarabunIT๙"/>
          <w:color w:val="202124"/>
          <w:sz w:val="32"/>
          <w:szCs w:val="32"/>
          <w:cs/>
        </w:rPr>
        <w:t>ประพฤติมิชอบ</w:t>
      </w:r>
    </w:p>
    <w:p w14:paraId="69C6EE9B" w14:textId="77777777" w:rsidR="00462632" w:rsidRDefault="00462632">
      <w:pPr>
        <w:spacing w:after="0" w:line="240" w:lineRule="auto"/>
        <w:ind w:firstLine="1276"/>
        <w:rPr>
          <w:rFonts w:ascii="TH SarabunIT๙" w:eastAsia="Times New Roman" w:hAnsi="TH SarabunIT๙" w:cs="TH SarabunIT๙"/>
          <w:color w:val="202124"/>
          <w:sz w:val="32"/>
          <w:szCs w:val="32"/>
        </w:rPr>
      </w:pPr>
    </w:p>
    <w:p w14:paraId="69C6EE9C" w14:textId="0C0F2F4F" w:rsidR="00462632" w:rsidRDefault="00A378A7">
      <w:pPr>
        <w:spacing w:after="0" w:line="240" w:lineRule="auto"/>
        <w:ind w:firstLine="1276"/>
        <w:jc w:val="thaiDistribute"/>
        <w:rPr>
          <w:rFonts w:ascii="TH SarabunIT๙" w:eastAsia="Times New Roman" w:hAnsi="TH SarabunIT๙" w:cs="TH SarabunIT๙"/>
          <w:color w:val="202124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สถานีตำรวจภูธร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ตุยง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จึงได้จัดทำการประเมินความเสี่ยงของ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การรับสินบนจากการปฏิบัติหน้าที่ของเจ้าหน้าที่ตำรวจ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ประจำปีงบประมาณ พ.ศ.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2567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ขึ้น สำหรับใช้เป็นแนวทางในการบริหารปัจจัยและควบคุมกิจกรรมรวมทั้งกระบวน การดำเนินการต่างๆ เพื่อลดมูลเหตุของแต่ละโอกาสที่จะทำให้เกิดความเสียหายให้ระดับความเสี่ยง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จากการรับสินบนจากการปฏิบัติงานของเจ้าหน้าที่ตำรวจ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และ ผลกระทบที่จะเกิดขึ้นในอนาตคอยู่ในระดับที่สามารถยอมรับประเมินควบคุม และตรวจสอบได้อย่างมีระบบ</w:t>
      </w:r>
    </w:p>
    <w:p w14:paraId="69C6EE9D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9C6EE9E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</w:p>
    <w:p w14:paraId="69C6EE9F" w14:textId="54291757" w:rsidR="00462632" w:rsidRDefault="00182714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C6F2E4" wp14:editId="7BEB5F2C">
                <wp:simplePos x="0" y="0"/>
                <wp:positionH relativeFrom="page">
                  <wp:posOffset>3419475</wp:posOffset>
                </wp:positionH>
                <wp:positionV relativeFrom="paragraph">
                  <wp:posOffset>207010</wp:posOffset>
                </wp:positionV>
                <wp:extent cx="4705350" cy="1155700"/>
                <wp:effectExtent l="0" t="0" r="0" b="6350"/>
                <wp:wrapNone/>
                <wp:docPr id="338428710" name="Text Box 338428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C6F2EC" w14:textId="77777777" w:rsidR="00462632" w:rsidRDefault="00A378A7">
                            <w:pPr>
                              <w:spacing w:before="120"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พ.ต.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ท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hint="cs"/>
                                <w:cs/>
                                <w14:ligatures w14:val="standardContextual"/>
                              </w:rPr>
                              <w:t xml:space="preserve">             </w:t>
                            </w:r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69C6F2FA" wp14:editId="69C6F2FB">
                                  <wp:extent cx="781050" cy="323850"/>
                                  <wp:effectExtent l="0" t="0" r="0" b="0"/>
                                  <wp:docPr id="1609733952" name="รูปภาพ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09733952" name="รูปภาพ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 t="42704" b="119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105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C6F2ED" w14:textId="77777777" w:rsidR="00462632" w:rsidRDefault="00A378A7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(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อมฤต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แสนแก้ว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)</w:t>
                            </w:r>
                          </w:p>
                          <w:p w14:paraId="69C6F2EE" w14:textId="77777777" w:rsidR="00462632" w:rsidRDefault="00A378A7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รอง ผกก.ป.สภ.หนองจิก รรท.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สวญ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.สภ.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ตุยง</w:t>
                            </w:r>
                          </w:p>
                          <w:p w14:paraId="69C6F2EF" w14:textId="77777777" w:rsidR="00462632" w:rsidRDefault="00462632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14:paraId="69C6F2F0" w14:textId="77777777" w:rsidR="00462632" w:rsidRDefault="00462632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14:paraId="69C6F2F1" w14:textId="77777777" w:rsidR="00462632" w:rsidRDefault="00462632"/>
                          <w:p w14:paraId="69C6F2F2" w14:textId="77777777" w:rsidR="00462632" w:rsidRDefault="004626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C6F2E4" id="_x0000_t202" coordsize="21600,21600" o:spt="202" path="m,l,21600r21600,l21600,xe">
                <v:stroke joinstyle="miter"/>
                <v:path gradientshapeok="t" o:connecttype="rect"/>
              </v:shapetype>
              <v:shape id="Text Box 338428710" o:spid="_x0000_s1028" type="#_x0000_t202" style="position:absolute;margin-left:269.25pt;margin-top:16.3pt;width:370.5pt;height:91pt;z-index:251659264;visibility:visible;mso-wrap-style:square;mso-wrap-distance-left:9pt;mso-wrap-distance-top:3.6pt;mso-wrap-distance-right:9pt;mso-wrap-distance-bottom:3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POHBQIAAOYDAAAOAAAAZHJzL2Uyb0RvYy54bWysU9Fu2yAUfZ+0f0C8L7azeG2tOFWXKtOk&#10;rpvU7QMIxjEa5rILiZ19/S7ETaPubRoPiMuFwz3nHpa3Y2/YQaHXYGtezHLOlJXQaLur+Y/vm3fX&#10;nPkgbCMMWFXzo/L8dvX2zXJwlZpDB6ZRyAjE+mpwNe9CcFWWedmpXvgZOGUp2QL2IlCIu6xBMRB6&#10;b7J5nn/IBsDGIUjlPe3en5J8lfDbVsnwtW29CszUnGoLacY0b+OcrZai2qFwnZZTGeIfquiFtvTo&#10;GepeBMH2qP+C6rVE8NCGmYQ+g7bVUiUOxKbIX7F56oRTiQuJ491ZJv//YOXj4cl9QxbGjzBSAxMJ&#10;7x5A/vTMwroTdqfuEGHolGjo4SJKlg3OV9PVKLWvfATZDl+goSaLfYAENLbYR1WIJyN0asDxLLoa&#10;A5O0ubjKy/clpSTliqIsr/LUlkxUz9cd+vBJQc/iouZIXU3w4vDgQyxHVM9H4msejG422pgU4G67&#10;NsgOghywSSMxeHXMWDbU/KaclwnZQryfzNHrQA41uq/5dR7HdN3YSYdI/SRCGLcj003N5/FMlGUL&#10;zZGEQTgZjz4KLTrA35wNZLqa+197gYoz89mSuDfFYhFdmoJFeTWnAC8z28uMsJKgah44Oy3XITk7&#10;0rZwR01odZLnpZKpZDJTUm0yfnTrZZxOvXzP1R8AAAD//wMAUEsDBBQABgAIAAAAIQCTe9I73wAA&#10;AAsBAAAPAAAAZHJzL2Rvd25yZXYueG1sTI/BToNAEIbvJr7DZky8GLuUFmiRoVETjdfWPsDCToHI&#10;zhJ2W+jbuz3pcWa+/PP9xW42vbjQ6DrLCMtFBIK4trrjBuH4/fG8AeG8Yq16y4RwJQe78v6uULm2&#10;E+/pcvCNCCHscoXQej/kUrq6JaPcwg7E4Xayo1E+jGMj9aimEG56GUdRKo3qOHxo1UDvLdU/h7NB&#10;OH1NT8l2qj79Mduv0zfVZZW9Ij4+zK8vIDzN/g+Gm35QhzI4VfbM2okeIVltkoAirOIUxA2Is23Y&#10;VAjxcp2CLAv5v0P5CwAA//8DAFBLAQItABQABgAIAAAAIQC2gziS/gAAAOEBAAATAAAAAAAAAAAA&#10;AAAAAAAAAABbQ29udGVudF9UeXBlc10ueG1sUEsBAi0AFAAGAAgAAAAhADj9If/WAAAAlAEAAAsA&#10;AAAAAAAAAAAAAAAALwEAAF9yZWxzLy5yZWxzUEsBAi0AFAAGAAgAAAAhAGEU84cFAgAA5gMAAA4A&#10;AAAAAAAAAAAAAAAALgIAAGRycy9lMm9Eb2MueG1sUEsBAi0AFAAGAAgAAAAhAJN70jvfAAAACwEA&#10;AA8AAAAAAAAAAAAAAAAAXwQAAGRycy9kb3ducmV2LnhtbFBLBQYAAAAABAAEAPMAAABrBQAAAAA=&#10;" stroked="f">
                <v:textbox>
                  <w:txbxContent>
                    <w:p w14:paraId="69C6F2EC" w14:textId="77777777" w:rsidR="00462632" w:rsidRDefault="00A378A7">
                      <w:pPr>
                        <w:spacing w:before="120"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พ.ต.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ท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hint="cs"/>
                          <w:cs/>
                          <w14:ligatures w14:val="standardContextual"/>
                        </w:rPr>
                        <w:t xml:space="preserve">             </w:t>
                      </w:r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69C6F2FA" wp14:editId="69C6F2FB">
                            <wp:extent cx="781050" cy="323850"/>
                            <wp:effectExtent l="0" t="0" r="0" b="0"/>
                            <wp:docPr id="1609733952" name="รูปภาพ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09733952" name="รูปภาพ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/>
                                    <a:srcRect t="42704" b="119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1050" cy="3238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C6F2ED" w14:textId="77777777" w:rsidR="00462632" w:rsidRDefault="00A378A7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(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อมฤต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แสนแก้ว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)</w:t>
                      </w:r>
                    </w:p>
                    <w:p w14:paraId="69C6F2EE" w14:textId="77777777" w:rsidR="00462632" w:rsidRDefault="00A378A7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รอง ผกก.ป.สภ.หนองจิก รรท.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สวญ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.สภ.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ตุยง</w:t>
                      </w:r>
                    </w:p>
                    <w:p w14:paraId="69C6F2EF" w14:textId="77777777" w:rsidR="00462632" w:rsidRDefault="00462632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14:paraId="69C6F2F0" w14:textId="77777777" w:rsidR="00462632" w:rsidRDefault="00462632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14:paraId="69C6F2F1" w14:textId="77777777" w:rsidR="00462632" w:rsidRDefault="00462632"/>
                    <w:p w14:paraId="69C6F2F2" w14:textId="77777777" w:rsidR="00462632" w:rsidRDefault="00462632"/>
                  </w:txbxContent>
                </v:textbox>
                <w10:wrap anchorx="page"/>
              </v:shape>
            </w:pict>
          </mc:Fallback>
        </mc:AlternateContent>
      </w:r>
    </w:p>
    <w:p w14:paraId="69C6EEA0" w14:textId="12013A5F" w:rsidR="00462632" w:rsidRDefault="00462632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</w:p>
    <w:p w14:paraId="06E69722" w14:textId="77777777" w:rsidR="00E8006E" w:rsidRDefault="00E8006E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</w:p>
    <w:p w14:paraId="679A55AF" w14:textId="77777777" w:rsidR="00E8006E" w:rsidRDefault="00E8006E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</w:p>
    <w:p w14:paraId="7C167542" w14:textId="77777777" w:rsidR="00E8006E" w:rsidRDefault="00E8006E">
      <w:pPr>
        <w:spacing w:after="0" w:line="240" w:lineRule="auto"/>
        <w:rPr>
          <w:rFonts w:ascii="TH SarabunPSK" w:eastAsia="Times New Roman" w:hAnsi="TH SarabunPSK" w:cs="TH SarabunPSK" w:hint="cs"/>
          <w:color w:val="000000" w:themeColor="text1"/>
          <w:sz w:val="28"/>
        </w:rPr>
      </w:pPr>
    </w:p>
    <w:p w14:paraId="69C6EEA1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</w:p>
    <w:p w14:paraId="69C6EEA2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</w:p>
    <w:p w14:paraId="69C6EEA3" w14:textId="77777777" w:rsidR="00462632" w:rsidRDefault="00A378A7">
      <w:pPr>
        <w:spacing w:after="0" w:line="240" w:lineRule="auto"/>
        <w:jc w:val="both"/>
        <w:rPr>
          <w:rFonts w:ascii="TH SarabunPSK" w:eastAsia="Times New Roman" w:hAnsi="TH SarabunPSK" w:cs="TH SarabunPSK"/>
          <w:color w:val="000000" w:themeColor="text1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z w:val="36"/>
          <w:szCs w:val="36"/>
          <w:cs/>
        </w:rPr>
        <w:t>ส่วนที่ 2 การประเมินความเสี่ยงต่อการรับสินบน</w:t>
      </w:r>
    </w:p>
    <w:p w14:paraId="69C6EEA4" w14:textId="77777777" w:rsidR="00462632" w:rsidRDefault="00A378A7">
      <w:pPr>
        <w:spacing w:after="0" w:line="240" w:lineRule="auto"/>
        <w:jc w:val="both"/>
        <w:rPr>
          <w:rFonts w:ascii="TH SarabunPSK" w:eastAsia="Times New Roman" w:hAnsi="TH SarabunPSK" w:cs="TH SarabunPSK"/>
          <w:color w:val="000000" w:themeColor="text1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การประเมินความเสี่ยงต่อการรับสินบน</w:t>
      </w:r>
    </w:p>
    <w:p w14:paraId="69C6EEA5" w14:textId="77777777" w:rsidR="00462632" w:rsidRDefault="00A378A7">
      <w:pPr>
        <w:spacing w:after="0" w:line="240" w:lineRule="auto"/>
        <w:jc w:val="both"/>
        <w:rPr>
          <w:rFonts w:ascii="TH SarabunPSK" w:eastAsia="Times New Roman" w:hAnsi="TH SarabunPSK" w:cs="TH SarabunPSK"/>
          <w:color w:val="000000" w:themeColor="text1"/>
          <w:sz w:val="28"/>
        </w:rPr>
      </w:pPr>
      <w:r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>   </w:t>
      </w:r>
      <w:r>
        <w:rPr>
          <w:rFonts w:ascii="TH SarabunPSK" w:eastAsia="Times New Roman" w:hAnsi="TH SarabunPSK" w:cs="TH SarabunPSK"/>
          <w:color w:val="000000" w:themeColor="text1"/>
          <w:sz w:val="36"/>
          <w:szCs w:val="36"/>
        </w:rPr>
        <w:tab/>
        <w:t xml:space="preserve">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พิจารณาจาก 2 ปัจจัย คือ โอกาสที่จะเกิด (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Likelihood)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พิจารณาความเป็นไปได้ที่จะเกิดเหตุการณ์ความเสี่ยงและผลกระทบ (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Impact)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การวัดความรุนแรงของความเสียหายที่จะเกิดขึ้นจากความเสี่ยงนั้น</w:t>
      </w:r>
    </w:p>
    <w:p w14:paraId="69C6EEA6" w14:textId="77777777" w:rsidR="00462632" w:rsidRDefault="00A378A7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</w:p>
    <w:p w14:paraId="69C6EEA7" w14:textId="77777777" w:rsidR="00462632" w:rsidRDefault="00A378A7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ศัพท์เฉพาะ คำนิยาม</w:t>
      </w:r>
    </w:p>
    <w:p w14:paraId="69C6EEA8" w14:textId="77777777" w:rsidR="00462632" w:rsidRDefault="00A378A7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16"/>
          <w:szCs w:val="16"/>
        </w:rPr>
        <w:t>    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6484"/>
      </w:tblGrid>
      <w:tr w:rsidR="00462632" w14:paraId="69C6EEAB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A9" w14:textId="77777777" w:rsidR="00462632" w:rsidRDefault="00A378A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ศัพท์เฉพาะ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AA" w14:textId="77777777" w:rsidR="00462632" w:rsidRDefault="00A378A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คำนิยาม</w:t>
            </w:r>
          </w:p>
        </w:tc>
      </w:tr>
      <w:tr w:rsidR="00462632" w14:paraId="69C6EEAE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AC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ความเสี่ยงต่อการรับสินบน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</w:t>
            </w:r>
            <w:r>
              <w:rPr>
                <w:rFonts w:ascii="TH SarabunPSK" w:eastAsia="TH SarabunPSK" w:hAnsi="TH SarabunPSK" w:cs="TH SarabunPSK"/>
                <w:sz w:val="32"/>
                <w:szCs w:val="32"/>
              </w:rPr>
              <w:t>Bribery Risk)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AD" w14:textId="77777777" w:rsidR="00462632" w:rsidRDefault="00A378A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การดำเนินงานหรือการปฏิบัติหน้าที่ที่อาจก่อให้เกิดการรับสินบน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  <w:t>ในอนาคต</w:t>
            </w:r>
          </w:p>
        </w:tc>
      </w:tr>
      <w:tr w:rsidR="00462632" w14:paraId="69C6EEB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AF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ความเสี่ยง (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</w:rPr>
              <w:t>Risk)</w:t>
            </w:r>
          </w:p>
          <w:p w14:paraId="69C6EEB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pacing w:val="-4"/>
                <w:sz w:val="32"/>
                <w:szCs w:val="32"/>
              </w:rPr>
            </w:pPr>
          </w:p>
          <w:p w14:paraId="69C6EEB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B2" w14:textId="77777777" w:rsidR="00462632" w:rsidRDefault="00A378A7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ความน่าจะเป็นที่จะเกิดเหตุการณ์บางอย่างซึ่งมีผลกระทบ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                       ทำให้การดำเนินงาน ไม่บรรลุวัตถุประสงค์ที่กำหนดไว้หรือเบี่ยงเบนไปจากที่กำหนดไว้ ทั้งนี้ผลกระทบที่เกิดขึ้นอาจส่งผลในทางบวกหรือทางลบก็ได้</w:t>
            </w:r>
          </w:p>
          <w:p w14:paraId="69C6EEB3" w14:textId="77777777" w:rsidR="00462632" w:rsidRDefault="00A378A7">
            <w:pPr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          ผลกระทบทางลบ </w:t>
            </w:r>
            <w: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เรียกว่า  ความเสี่ยง                    </w:t>
            </w:r>
          </w:p>
          <w:p w14:paraId="69C6EEB4" w14:textId="77777777" w:rsidR="00462632" w:rsidRDefault="00A378A7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          ผลกระทบทางบวก   เรียกว่า</w:t>
            </w:r>
            <w: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โอกาส</w:t>
            </w:r>
          </w:p>
        </w:tc>
      </w:tr>
      <w:tr w:rsidR="00462632" w14:paraId="69C6EEB9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B6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ความเสี่ยง/ปัญหา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B7" w14:textId="77777777" w:rsidR="00462632" w:rsidRDefault="00A378A7">
            <w:pPr>
              <w:spacing w:after="0" w:line="240" w:lineRule="auto"/>
              <w:rPr>
                <w:rFonts w:ascii="TH SarabunPSK" w:eastAsia="TH SarabunIT๙" w:hAnsi="TH SarabunPSK" w:cs="TH SarabunPSK"/>
                <w:b/>
                <w:bCs/>
                <w:position w:val="-1"/>
                <w:sz w:val="32"/>
                <w:szCs w:val="32"/>
              </w:rPr>
            </w:pPr>
            <w:r>
              <w:rPr>
                <w:rFonts w:ascii="TH SarabunPSK" w:eastAsia="TH SarabunIT๙" w:hAnsi="TH SarabunPSK" w:cs="TH SarabunPSK"/>
                <w:position w:val="-1"/>
                <w:sz w:val="32"/>
                <w:szCs w:val="32"/>
                <w:cs/>
              </w:rPr>
              <w:t xml:space="preserve">ความเสี่ยง </w:t>
            </w:r>
            <w:r>
              <w:rPr>
                <w:rFonts w:ascii="TH SarabunPSK" w:eastAsia="TH SarabunIT๙" w:hAnsi="TH SarabunPSK" w:cs="TH SarabunPSK"/>
                <w:position w:val="-1"/>
                <w:sz w:val="32"/>
                <w:szCs w:val="32"/>
              </w:rPr>
              <w:t xml:space="preserve">: </w:t>
            </w:r>
            <w:r>
              <w:rPr>
                <w:rFonts w:ascii="TH SarabunPSK" w:eastAsia="TH SarabunIT๙" w:hAnsi="TH SarabunPSK" w:cs="TH SarabunPSK"/>
                <w:color w:val="000000" w:themeColor="text1"/>
                <w:position w:val="-1"/>
                <w:sz w:val="32"/>
                <w:szCs w:val="32"/>
                <w:cs/>
              </w:rPr>
              <w:t>เหตุการณ์ที่ยังไม่เกิด ต้องหามาตรการควบคุม</w:t>
            </w:r>
          </w:p>
          <w:p w14:paraId="69C6EEB8" w14:textId="77777777" w:rsidR="00462632" w:rsidRDefault="00A378A7">
            <w:pPr>
              <w:spacing w:after="0" w:line="240" w:lineRule="auto"/>
              <w:rPr>
                <w:rFonts w:ascii="TH SarabunPSK" w:eastAsia="TH SarabunIT๙" w:hAnsi="TH SarabunPSK" w:cs="TH SarabunPSK"/>
                <w:position w:val="-1"/>
                <w:sz w:val="32"/>
                <w:szCs w:val="32"/>
                <w:cs/>
              </w:rPr>
            </w:pPr>
            <w:r>
              <w:rPr>
                <w:rFonts w:ascii="TH SarabunPSK" w:eastAsia="TH SarabunIT๙" w:hAnsi="TH SarabunPSK" w:cs="TH SarabunPSK"/>
                <w:position w:val="-1"/>
                <w:sz w:val="32"/>
                <w:szCs w:val="32"/>
                <w:cs/>
              </w:rPr>
              <w:t xml:space="preserve">ปัญหา </w:t>
            </w:r>
            <w:r>
              <w:rPr>
                <w:rFonts w:ascii="TH SarabunPSK" w:eastAsia="TH SarabunIT๙" w:hAnsi="TH SarabunPSK" w:cs="TH SarabunPSK"/>
                <w:position w:val="-1"/>
                <w:sz w:val="32"/>
                <w:szCs w:val="32"/>
              </w:rPr>
              <w:t xml:space="preserve">: </w:t>
            </w:r>
            <w:r>
              <w:rPr>
                <w:rFonts w:ascii="TH SarabunPSK" w:eastAsia="TH SarabunIT๙" w:hAnsi="TH SarabunPSK" w:cs="TH SarabunPSK"/>
                <w:position w:val="-1"/>
                <w:sz w:val="32"/>
                <w:szCs w:val="32"/>
                <w:cs/>
              </w:rPr>
              <w:t>เหตุการณ์ที่เกิดขึ้นแล้ว รู้อยู่แล้ว ต้องแก้ไขปัญหา เช่น การไม่มีความรู้หรือไม่มีความเข้าใจ คือ ปัญหา ไม่ใช่ความเสี่ยง เป็นต้น</w:t>
            </w:r>
          </w:p>
        </w:tc>
      </w:tr>
      <w:tr w:rsidR="00462632" w14:paraId="69C6EEBC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BA" w14:textId="77777777" w:rsidR="00462632" w:rsidRDefault="00A378A7">
            <w:pPr>
              <w:spacing w:after="0" w:line="240" w:lineRule="auto"/>
              <w:rPr>
                <w:rFonts w:ascii="TH SarabunPSK" w:eastAsia="TH SarabunIT๙" w:hAnsi="TH SarabunPSK" w:cs="TH SarabunPSK"/>
                <w:b/>
                <w:bCs/>
                <w:spacing w:val="-8"/>
                <w:position w:val="-1"/>
                <w:sz w:val="32"/>
                <w:szCs w:val="32"/>
                <w:cs/>
              </w:rPr>
            </w:pPr>
            <w:r>
              <w:rPr>
                <w:rFonts w:ascii="TH SarabunPSK" w:eastAsia="TH SarabunIT๙" w:hAnsi="TH SarabunPSK" w:cs="TH SarabunPSK"/>
                <w:spacing w:val="-8"/>
                <w:position w:val="-1"/>
                <w:sz w:val="32"/>
                <w:szCs w:val="32"/>
                <w:cs/>
              </w:rPr>
              <w:t>ประเด็นความเสี่ยงการทุจริต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BB" w14:textId="77777777" w:rsidR="00462632" w:rsidRDefault="00A378A7">
            <w:pPr>
              <w:spacing w:after="0" w:line="240" w:lineRule="auto"/>
              <w:jc w:val="thaiDistribute"/>
              <w:rPr>
                <w:rFonts w:ascii="TH SarabunPSK" w:eastAsia="TH SarabunIT๙" w:hAnsi="TH SarabunPSK" w:cs="TH SarabunPSK"/>
                <w:spacing w:val="-2"/>
                <w:position w:val="-1"/>
                <w:sz w:val="32"/>
                <w:szCs w:val="32"/>
                <w:cs/>
              </w:rPr>
            </w:pPr>
            <w:r>
              <w:rPr>
                <w:rFonts w:ascii="TH SarabunPSK" w:eastAsia="TH SarabunIT๙" w:hAnsi="TH SarabunPSK" w:cs="TH SarabunPSK"/>
                <w:spacing w:val="-2"/>
                <w:position w:val="-1"/>
                <w:sz w:val="32"/>
                <w:szCs w:val="32"/>
                <w:cs/>
              </w:rPr>
              <w:t>เป็นขั้นตอนในการค้นหาว่ามีรูปแบบความเสี่ยงการทุจริตอย่างไรบ้าง</w:t>
            </w:r>
          </w:p>
        </w:tc>
      </w:tr>
      <w:tr w:rsidR="00462632" w14:paraId="69C6EEBF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BD" w14:textId="77777777" w:rsidR="00462632" w:rsidRDefault="00A378A7">
            <w:pPr>
              <w:spacing w:after="0" w:line="240" w:lineRule="auto"/>
              <w:rPr>
                <w:rFonts w:ascii="TH SarabunPSK" w:eastAsia="TH SarabunIT๙" w:hAnsi="TH SarabunPSK" w:cs="TH SarabunPSK"/>
                <w:b/>
                <w:bCs/>
                <w:position w:val="-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โอกาส (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Likelihood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BE" w14:textId="77777777" w:rsidR="00462632" w:rsidRDefault="00A378A7">
            <w:pPr>
              <w:spacing w:after="0" w:line="240" w:lineRule="auto"/>
              <w:rPr>
                <w:rFonts w:ascii="TH SarabunPSK" w:eastAsia="TH SarabunIT๙" w:hAnsi="TH SarabunPSK" w:cs="TH SarabunPSK"/>
                <w:position w:val="-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โอกาสหรือความเป็นไปได้ที่เหตุการณ์จะเกิดขึ้น</w:t>
            </w:r>
          </w:p>
        </w:tc>
      </w:tr>
      <w:tr w:rsidR="00462632" w14:paraId="69C6EEC2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C0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ผลกระทบ (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Impact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C1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ผลกระทบจากเหตุการณ์ที่เกิดขึ้นทั้งที่เป็นตัวเงินหรือไม่เป็นตัวเงิน </w:t>
            </w:r>
          </w:p>
        </w:tc>
      </w:tr>
      <w:tr w:rsidR="00462632" w14:paraId="69C6EEC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C3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H SarabunIT๙" w:hAnsi="TH SarabunPSK" w:cs="TH SarabunPSK"/>
                <w:spacing w:val="-8"/>
                <w:sz w:val="32"/>
                <w:szCs w:val="32"/>
                <w:cs/>
              </w:rPr>
              <w:t>ระดับความรุนแรงของความเสี่ยง</w:t>
            </w:r>
            <w:r>
              <w:rPr>
                <w:rFonts w:ascii="TH SarabunPSK" w:eastAsia="TH SarabunIT๙" w:hAnsi="TH SarabunPSK" w:cs="TH SarabunPSK"/>
                <w:sz w:val="32"/>
                <w:szCs w:val="32"/>
                <w:cs/>
              </w:rPr>
              <w:t xml:space="preserve">ต่อการรับสินบน </w:t>
            </w:r>
            <w:r>
              <w:rPr>
                <w:rFonts w:ascii="TH SarabunPSK" w:eastAsia="TH SarabunIT๙" w:hAnsi="TH SarabunPSK" w:cs="TH SarabunPSK"/>
                <w:sz w:val="32"/>
                <w:szCs w:val="32"/>
              </w:rPr>
              <w:t>(Risk Score)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C4" w14:textId="77777777" w:rsidR="00462632" w:rsidRDefault="00A378A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H SarabunIT๙" w:hAnsi="TH SarabunPSK" w:cs="TH SarabunPSK"/>
                <w:sz w:val="32"/>
                <w:szCs w:val="32"/>
                <w:cs/>
              </w:rPr>
              <w:t>คะแนนรวมที่แสดงให้เห็นถึงระดับความรุนแรงของความเสี่ยง</w:t>
            </w:r>
            <w:r>
              <w:rPr>
                <w:rFonts w:ascii="TH SarabunPSK" w:eastAsia="TH SarabunIT๙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eastAsia="TH SarabunIT๙" w:hAnsi="TH SarabunPSK" w:cs="TH SarabunPSK"/>
                <w:spacing w:val="-6"/>
                <w:sz w:val="32"/>
                <w:szCs w:val="32"/>
                <w:cs/>
              </w:rPr>
              <w:t>การทุจริต</w:t>
            </w:r>
            <w:r>
              <w:rPr>
                <w:rFonts w:ascii="TH SarabunPSK" w:eastAsia="TH SarabunIT๙" w:hAnsi="TH SarabunPSK" w:cs="TH SarabunPSK"/>
                <w:b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IT๙" w:hAnsi="TH SarabunPSK" w:cs="TH SarabunPSK"/>
                <w:spacing w:val="-6"/>
                <w:sz w:val="32"/>
                <w:szCs w:val="32"/>
                <w:cs/>
              </w:rPr>
              <w:t>ที่เป็นผลจากการประเมินความเสี่ยงการทุจริต จาก 2 ปัจจัย</w:t>
            </w:r>
            <w:r>
              <w:rPr>
                <w:rFonts w:ascii="TH SarabunPSK" w:eastAsia="TH SarabunIT๙" w:hAnsi="TH SarabunPSK" w:cs="TH SarabunPSK"/>
                <w:sz w:val="32"/>
                <w:szCs w:val="32"/>
              </w:rPr>
              <w:br/>
            </w:r>
            <w:r>
              <w:rPr>
                <w:rFonts w:ascii="TH SarabunPSK" w:eastAsia="TH SarabunIT๙" w:hAnsi="TH SarabunPSK" w:cs="TH SarabunPSK"/>
                <w:sz w:val="32"/>
                <w:szCs w:val="32"/>
                <w:cs/>
              </w:rPr>
              <w:t xml:space="preserve">คือ โอกาสเกิด </w:t>
            </w:r>
            <w:r>
              <w:rPr>
                <w:rFonts w:ascii="TH SarabunPSK" w:eastAsia="TH SarabunIT๙" w:hAnsi="TH SarabunPSK" w:cs="TH SarabunPSK"/>
                <w:sz w:val="32"/>
                <w:szCs w:val="32"/>
              </w:rPr>
              <w:t xml:space="preserve">(Likelihood) </w:t>
            </w:r>
            <w:r>
              <w:rPr>
                <w:rFonts w:ascii="TH SarabunPSK" w:eastAsia="TH SarabunIT๙" w:hAnsi="TH SarabunPSK" w:cs="TH SarabunPSK"/>
                <w:sz w:val="32"/>
                <w:szCs w:val="32"/>
                <w:cs/>
              </w:rPr>
              <w:t xml:space="preserve">และผลกระทบ </w:t>
            </w:r>
            <w:r>
              <w:rPr>
                <w:rFonts w:ascii="TH SarabunPSK" w:eastAsia="TH SarabunIT๙" w:hAnsi="TH SarabunPSK" w:cs="TH SarabunPSK"/>
                <w:sz w:val="32"/>
                <w:szCs w:val="32"/>
              </w:rPr>
              <w:t xml:space="preserve">(Impact) </w:t>
            </w:r>
          </w:p>
        </w:tc>
      </w:tr>
      <w:tr w:rsidR="00462632" w14:paraId="69C6EEC8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C6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ผู้รับผิดชอบความเสี่ยงต่อ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  <w:t>การรับสินบน (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Risk Owner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EEC7" w14:textId="77777777" w:rsidR="00462632" w:rsidRDefault="00A378A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ผู้ปฏิบัติงานหรือรับผิดชอบกระบวนงานหรือโครงการ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        </w:t>
            </w:r>
          </w:p>
        </w:tc>
      </w:tr>
    </w:tbl>
    <w:p w14:paraId="69C6EEC9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</w:pPr>
    </w:p>
    <w:p w14:paraId="69C6EECA" w14:textId="77777777" w:rsidR="00462632" w:rsidRDefault="00A378A7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br w:type="page"/>
      </w:r>
    </w:p>
    <w:p w14:paraId="69C6EECB" w14:textId="77777777" w:rsidR="00462632" w:rsidRDefault="00A378A7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เกณฑ์</w:t>
      </w:r>
      <w:r>
        <w:rPr>
          <w:rFonts w:ascii="TH SarabunPSK" w:eastAsia="Times New Roman" w:hAnsi="TH SarabunPSK" w:cs="TH SarabunPSK"/>
          <w:b/>
          <w:bCs/>
          <w:color w:val="202124"/>
          <w:sz w:val="36"/>
          <w:szCs w:val="36"/>
          <w:cs/>
        </w:rPr>
        <w:t>การประเมินความเสี่ยงต่อการรับสินบน</w:t>
      </w:r>
    </w:p>
    <w:p w14:paraId="69C6EECC" w14:textId="77777777" w:rsidR="00462632" w:rsidRDefault="00462632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</w:p>
    <w:p w14:paraId="69C6EECD" w14:textId="77777777" w:rsidR="00462632" w:rsidRDefault="00A378A7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ตารางที่ 1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  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เกณฑ์โอกาสที่จะเกิด (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Likelihood)</w:t>
      </w:r>
    </w:p>
    <w:p w14:paraId="69C6EECE" w14:textId="77777777" w:rsidR="00462632" w:rsidRDefault="00462632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</w:p>
    <w:tbl>
      <w:tblPr>
        <w:tblW w:w="86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8003"/>
      </w:tblGrid>
      <w:tr w:rsidR="00462632" w14:paraId="69C6EED0" w14:textId="77777777">
        <w:trPr>
          <w:trHeight w:val="50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CF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โอกาสเกิดการทุจริต (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Likelihood)</w:t>
            </w:r>
          </w:p>
        </w:tc>
      </w:tr>
      <w:tr w:rsidR="00462632" w14:paraId="69C6EED3" w14:textId="77777777">
        <w:trPr>
          <w:trHeight w:val="6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FF4343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1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2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เหตุการณ์อาจเกิดขึ้นได้สูงมาก แต่ไม่เกินร้อยละ (ร้อยละ 3)</w:t>
            </w:r>
          </w:p>
        </w:tc>
      </w:tr>
      <w:tr w:rsidR="00462632" w14:paraId="69C6EED6" w14:textId="77777777">
        <w:trPr>
          <w:trHeight w:val="707"/>
        </w:trPr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FF9933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4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5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เหตุการณ์ที่อาจเกิดได้สูง แต่ไม่เกินร้อยละ (ร้อยละ 2 )</w:t>
            </w:r>
          </w:p>
        </w:tc>
      </w:tr>
      <w:tr w:rsidR="00462632" w14:paraId="69C6EED9" w14:textId="77777777">
        <w:trPr>
          <w:trHeight w:val="677"/>
        </w:trPr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7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8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เหตุการณ์ที่อาจเกิดขึ้นไม่เกิน (ร้อยละ 1 )</w:t>
            </w:r>
          </w:p>
        </w:tc>
      </w:tr>
      <w:tr w:rsidR="00462632" w14:paraId="69C6EEDC" w14:textId="77777777">
        <w:trPr>
          <w:trHeight w:val="677"/>
        </w:trPr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DBDBDB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A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B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เหตุการณ์ที่อาจเกิดขึ้นไม่เกิน (ร้อยละ ๐.1 )</w:t>
            </w:r>
          </w:p>
        </w:tc>
      </w:tr>
      <w:tr w:rsidR="00462632" w14:paraId="69C6EEDF" w14:textId="77777777">
        <w:trPr>
          <w:trHeight w:val="353"/>
        </w:trPr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D" w14:textId="77777777" w:rsidR="00462632" w:rsidRDefault="00A378A7">
            <w:pPr>
              <w:spacing w:after="160" w:line="240" w:lineRule="atLeast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0" w:type="auto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DE" w14:textId="77777777" w:rsidR="00462632" w:rsidRDefault="00A378A7">
            <w:pPr>
              <w:spacing w:after="160" w:line="240" w:lineRule="atLeast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เหตุการณ์ไม่น่ามีโอกาสเกิดขึ้น (ไม่เกิดขึ้นเลย)</w:t>
            </w:r>
          </w:p>
        </w:tc>
      </w:tr>
    </w:tbl>
    <w:p w14:paraId="69C6EEE0" w14:textId="77777777" w:rsidR="00462632" w:rsidRDefault="00462632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</w:p>
    <w:p w14:paraId="69C6EEE1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sz w:val="28"/>
        </w:rPr>
      </w:pPr>
    </w:p>
    <w:p w14:paraId="69C6EEE2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sz w:val="28"/>
        </w:rPr>
      </w:pPr>
    </w:p>
    <w:p w14:paraId="69C6EEE3" w14:textId="77777777" w:rsidR="00462632" w:rsidRDefault="00A378A7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ตารางที่ 2 เกณฑ์ผลกระทบ (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Impact)</w:t>
      </w:r>
    </w:p>
    <w:p w14:paraId="69C6EEE4" w14:textId="77777777" w:rsidR="00462632" w:rsidRDefault="00462632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</w:p>
    <w:tbl>
      <w:tblPr>
        <w:tblW w:w="87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8081"/>
      </w:tblGrid>
      <w:tr w:rsidR="00462632" w14:paraId="69C6EEE6" w14:textId="77777777">
        <w:trPr>
          <w:trHeight w:val="604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3E5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E5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ระดับความรุนแรงของผลกระทบ (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Impact)</w:t>
            </w:r>
          </w:p>
        </w:tc>
      </w:tr>
      <w:tr w:rsidR="00462632" w14:paraId="69C6EEE9" w14:textId="77777777">
        <w:trPr>
          <w:trHeight w:val="63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E7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E8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กระทบต่องบประมาณและความเชื่อมั่นของสังคมระดับสูงมาก</w:t>
            </w:r>
          </w:p>
        </w:tc>
      </w:tr>
      <w:tr w:rsidR="00462632" w14:paraId="69C6EEEC" w14:textId="77777777">
        <w:trPr>
          <w:trHeight w:val="78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33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EA" w14:textId="77777777" w:rsidR="00462632" w:rsidRDefault="00A378A7">
            <w:pPr>
              <w:spacing w:after="160" w:line="0" w:lineRule="atLeast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206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EB" w14:textId="77777777" w:rsidR="00462632" w:rsidRDefault="00A378A7">
            <w:pPr>
              <w:spacing w:after="160" w:line="0" w:lineRule="atLeast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กระทบต่องบประมาณและความเชื่อมั่นของสังคมระดับสูง</w:t>
            </w:r>
          </w:p>
        </w:tc>
      </w:tr>
      <w:tr w:rsidR="00462632" w14:paraId="69C6EEEF" w14:textId="77777777">
        <w:trPr>
          <w:trHeight w:val="57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ED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206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EE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กระทบต่องบประมาณและความเชื่อมั่นของสังคมระดับปานกลาง</w:t>
            </w:r>
          </w:p>
        </w:tc>
      </w:tr>
      <w:tr w:rsidR="00462632" w14:paraId="69C6EEF2" w14:textId="77777777">
        <w:trPr>
          <w:trHeight w:val="7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F0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206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F1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กระทบต่องบประมาณและความเชื่อมั่นของสังคมระดับต่ำ</w:t>
            </w:r>
          </w:p>
        </w:tc>
      </w:tr>
      <w:tr w:rsidR="00462632" w14:paraId="69C6EEF5" w14:textId="77777777">
        <w:trPr>
          <w:trHeight w:val="7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F3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206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F4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กระทบต่องบประมาณและความเชื่อมั่นของสังคมระดับต่ำมาก</w:t>
            </w:r>
          </w:p>
        </w:tc>
      </w:tr>
    </w:tbl>
    <w:p w14:paraId="69C6EEF6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69C6EEF7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69C6EEF8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69C6EEF9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69C6EEFA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69C6EEFB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2528687F" w14:textId="77777777" w:rsidR="00E8006E" w:rsidRDefault="00E8006E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451A0DC4" w14:textId="77777777" w:rsidR="00E8006E" w:rsidRDefault="00E8006E">
      <w:pPr>
        <w:spacing w:after="0" w:line="240" w:lineRule="auto"/>
        <w:ind w:hanging="3"/>
        <w:jc w:val="center"/>
        <w:rPr>
          <w:rFonts w:ascii="TH SarabunPSK" w:eastAsia="Times New Roman" w:hAnsi="TH SarabunPSK" w:cs="TH SarabunPSK" w:hint="cs"/>
          <w:b/>
          <w:bCs/>
          <w:color w:val="000000"/>
          <w:sz w:val="28"/>
        </w:rPr>
      </w:pPr>
    </w:p>
    <w:p w14:paraId="69C6EEFC" w14:textId="77777777" w:rsidR="00462632" w:rsidRDefault="00462632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14:paraId="69C6EEFD" w14:textId="77777777" w:rsidR="00462632" w:rsidRDefault="00A378A7">
      <w:pPr>
        <w:spacing w:after="0" w:line="240" w:lineRule="auto"/>
        <w:ind w:hanging="3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ตารางที่ 3 ระดับความเสี่ยงการทุจริต</w:t>
      </w:r>
    </w:p>
    <w:p w14:paraId="69C6EEFE" w14:textId="77777777" w:rsidR="00462632" w:rsidRDefault="00462632">
      <w:pPr>
        <w:spacing w:after="0" w:line="240" w:lineRule="auto"/>
        <w:jc w:val="center"/>
        <w:rPr>
          <w:rFonts w:ascii="TH SarabunPSK" w:eastAsia="Times New Roman" w:hAnsi="TH SarabunPSK" w:cs="TH SarabunPSK"/>
          <w:sz w:val="28"/>
        </w:rPr>
      </w:pPr>
    </w:p>
    <w:tbl>
      <w:tblPr>
        <w:tblW w:w="89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7"/>
        <w:gridCol w:w="1570"/>
        <w:gridCol w:w="1570"/>
        <w:gridCol w:w="1570"/>
        <w:gridCol w:w="1247"/>
        <w:gridCol w:w="1247"/>
      </w:tblGrid>
      <w:tr w:rsidR="00462632" w14:paraId="69C6EF00" w14:textId="77777777">
        <w:trPr>
          <w:trHeight w:val="520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EFF" w14:textId="77777777" w:rsidR="00462632" w:rsidRDefault="00A378A7">
            <w:pPr>
              <w:spacing w:after="160" w:line="240" w:lineRule="auto"/>
              <w:ind w:left="-2" w:hanging="4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Risk Score</w:t>
            </w:r>
          </w:p>
        </w:tc>
      </w:tr>
      <w:tr w:rsidR="00462632" w14:paraId="69C6EF03" w14:textId="77777777">
        <w:trPr>
          <w:trHeight w:val="491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496B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01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โอกาสเกิด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2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ผลกระทบ</w:t>
            </w:r>
          </w:p>
        </w:tc>
      </w:tr>
      <w:tr w:rsidR="00462632" w14:paraId="69C6EF0A" w14:textId="77777777">
        <w:trPr>
          <w:trHeight w:val="49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04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5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6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7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8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9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</w:t>
            </w:r>
          </w:p>
        </w:tc>
      </w:tr>
      <w:tr w:rsidR="00462632" w14:paraId="69C6EF11" w14:textId="77777777">
        <w:trPr>
          <w:trHeight w:val="4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B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C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D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E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28"/>
                <w:cs/>
              </w:rPr>
              <w:t>สูงมาก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0F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28"/>
                <w:cs/>
              </w:rPr>
              <w:t>สูงมาก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0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28"/>
                <w:cs/>
              </w:rPr>
              <w:t>สูงมาก</w:t>
            </w:r>
          </w:p>
        </w:tc>
      </w:tr>
      <w:tr w:rsidR="00462632" w14:paraId="69C6EF18" w14:textId="77777777">
        <w:trPr>
          <w:trHeight w:val="6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2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3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ปานกลาง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4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5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6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28"/>
                <w:cs/>
              </w:rPr>
              <w:t>สูงมาก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7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28"/>
                <w:cs/>
              </w:rPr>
              <w:t>สูงมาก</w:t>
            </w:r>
          </w:p>
        </w:tc>
      </w:tr>
      <w:tr w:rsidR="00462632" w14:paraId="69C6EF1F" w14:textId="77777777">
        <w:trPr>
          <w:trHeight w:val="6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9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A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ต่ำ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B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ปานกลาง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C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D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1E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28"/>
                <w:cs/>
              </w:rPr>
              <w:t>สูงมาก</w:t>
            </w:r>
          </w:p>
        </w:tc>
      </w:tr>
      <w:tr w:rsidR="00462632" w14:paraId="69C6EF26" w14:textId="77777777">
        <w:trPr>
          <w:trHeight w:val="66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0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1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ต่ำ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2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ต่ำ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3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ปานกลาง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4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5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/>
                <w:sz w:val="28"/>
                <w:cs/>
              </w:rPr>
              <w:t>สูงมาก</w:t>
            </w:r>
          </w:p>
        </w:tc>
      </w:tr>
      <w:tr w:rsidR="00462632" w14:paraId="69C6EF2D" w14:textId="77777777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7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8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ต่ำ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9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ต่ำ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A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ปานกลาง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B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2C" w14:textId="77777777" w:rsidR="00462632" w:rsidRDefault="00A378A7">
            <w:pPr>
              <w:spacing w:after="160" w:line="240" w:lineRule="auto"/>
              <w:ind w:left="-2" w:hanging="3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สูง</w:t>
            </w:r>
          </w:p>
        </w:tc>
      </w:tr>
    </w:tbl>
    <w:p w14:paraId="69C6EF2E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2F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0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1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2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3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4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5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6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7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8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9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A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B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C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D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701328B5" w14:textId="77777777" w:rsidR="00E8006E" w:rsidRDefault="00E8006E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4AA0519" w14:textId="77777777" w:rsidR="00E8006E" w:rsidRDefault="00E8006E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329161EA" w14:textId="77777777" w:rsidR="00E8006E" w:rsidRDefault="00E8006E">
      <w:pPr>
        <w:spacing w:after="0" w:line="240" w:lineRule="auto"/>
        <w:ind w:hanging="4"/>
        <w:jc w:val="center"/>
        <w:rPr>
          <w:rFonts w:ascii="TH SarabunPSK" w:eastAsia="Times New Roman" w:hAnsi="TH SarabunPSK" w:cs="TH SarabunPSK" w:hint="cs"/>
          <w:b/>
          <w:bCs/>
          <w:color w:val="202124"/>
          <w:sz w:val="36"/>
          <w:szCs w:val="36"/>
        </w:rPr>
      </w:pPr>
    </w:p>
    <w:p w14:paraId="69C6EF3E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202124"/>
          <w:sz w:val="36"/>
          <w:szCs w:val="36"/>
        </w:rPr>
      </w:pPr>
    </w:p>
    <w:p w14:paraId="69C6EF3F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202124"/>
          <w:sz w:val="36"/>
          <w:szCs w:val="36"/>
          <w:cs/>
        </w:rPr>
        <w:t>การประเมินความเสี่ยงต่อการรับสินบน</w:t>
      </w: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ของสถานีตำรวจ</w:t>
      </w: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> </w:t>
      </w:r>
    </w:p>
    <w:p w14:paraId="69C6EF40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>(</w:t>
      </w: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1) งานอำนวยการ</w:t>
      </w:r>
    </w:p>
    <w:p w14:paraId="69C6EF41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tbl>
      <w:tblPr>
        <w:tblW w:w="10185" w:type="dxa"/>
        <w:tblInd w:w="-5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2988"/>
        <w:gridCol w:w="3393"/>
        <w:gridCol w:w="1236"/>
        <w:gridCol w:w="854"/>
        <w:gridCol w:w="724"/>
      </w:tblGrid>
      <w:tr w:rsidR="00462632" w14:paraId="69C6EF47" w14:textId="77777777">
        <w:trPr>
          <w:trHeight w:val="420"/>
          <w:tblHeader/>
        </w:trPr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2" w14:textId="77777777" w:rsidR="00462632" w:rsidRDefault="00A378A7">
            <w:pPr>
              <w:spacing w:after="160" w:line="240" w:lineRule="auto"/>
              <w:ind w:left="-3" w:hanging="3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3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4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ประเด็นความเสี่ยงต่อการรับสินบน</w:t>
            </w:r>
          </w:p>
          <w:p w14:paraId="69C6EF45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eastAsia="TH SarabunPSK" w:hAnsi="TH SarabunPSK" w:cs="TH SarabunPSK"/>
                <w:b/>
                <w:bCs/>
                <w:sz w:val="28"/>
              </w:rPr>
              <w:t>Bribery Risk)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6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462632" w14:paraId="69C6EF4E" w14:textId="77777777">
        <w:trPr>
          <w:tblHeader/>
        </w:trPr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48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49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3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4A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B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C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D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</w:t>
            </w:r>
          </w:p>
        </w:tc>
      </w:tr>
      <w:tr w:rsidR="00462632" w14:paraId="69C6EF50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4F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</w:rPr>
            </w:pPr>
            <w:bookmarkStart w:id="0" w:name="_Hlk160458046"/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1.1 การพิจารณาเลื่อนขั้นเงินเดือน</w:t>
            </w:r>
            <w:bookmarkEnd w:id="0"/>
          </w:p>
        </w:tc>
      </w:tr>
      <w:tr w:rsidR="00462632" w14:paraId="69C6EF63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5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  <w:p w14:paraId="69C6EF52" w14:textId="77777777" w:rsidR="00462632" w:rsidRDefault="00462632">
            <w:pPr>
              <w:spacing w:after="28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53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"/>
                <w:szCs w:val="32"/>
                <w:cs/>
              </w:rPr>
              <w:t>การพิจารณาผลการปฏิบัติราชการ</w:t>
            </w:r>
            <w:r>
              <w:rPr>
                <w:rFonts w:ascii="TH SarabunPSK" w:eastAsia="Times New Roman" w:hAnsi="TH SarabunPSK" w:cs="TH SarabunPSK" w:hint="cs"/>
                <w:sz w:val="3"/>
                <w:szCs w:val="32"/>
                <w:cs/>
              </w:rPr>
              <w:t>ประกอบการเลื่อนขั้นเงินเดือน</w:t>
            </w:r>
            <w:r>
              <w:rPr>
                <w:rFonts w:ascii="TH SarabunPSK" w:eastAsia="Times New Roman" w:hAnsi="TH SarabunPSK" w:cs="TH SarabunPSK"/>
                <w:sz w:val="3"/>
                <w:szCs w:val="32"/>
                <w:cs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54" w14:textId="77777777" w:rsidR="00462632" w:rsidRDefault="00A378A7">
            <w:pPr>
              <w:pStyle w:val="a8"/>
              <w:spacing w:after="0" w:line="240" w:lineRule="auto"/>
              <w:ind w:left="20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/>
                <w:sz w:val="3"/>
                <w:szCs w:val="32"/>
                <w:cs/>
              </w:rPr>
              <w:t>ผู้บังคับบัญชาระดับปฏิบัติการ</w:t>
            </w:r>
          </w:p>
          <w:p w14:paraId="69C6EF55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"/>
                <w:szCs w:val="32"/>
                <w:cs/>
              </w:rPr>
              <w:t>มีการรับสินบนจากผู้รับการประเมินขั้นเงินเดือน</w:t>
            </w:r>
          </w:p>
          <w:p w14:paraId="69C6EF5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7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8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9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A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B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C" w14:textId="77777777" w:rsidR="00462632" w:rsidRDefault="00A378A7">
            <w:pPr>
              <w:pStyle w:val="a8"/>
              <w:spacing w:after="0" w:line="240" w:lineRule="auto"/>
              <w:ind w:left="20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"/>
                <w:szCs w:val="32"/>
                <w:cs/>
              </w:rPr>
              <w:t xml:space="preserve">2. </w:t>
            </w:r>
            <w:r>
              <w:rPr>
                <w:rFonts w:ascii="TH SarabunPSK" w:eastAsia="TH SarabunPSK" w:hAnsi="TH SarabunPSK" w:cs="TH SarabunPSK"/>
                <w:color w:val="000000"/>
                <w:sz w:val="3"/>
                <w:szCs w:val="32"/>
                <w:cs/>
              </w:rPr>
              <w:t>ผู้ใต้บังคับบัญชารับสินบนหรือมอบของขวัญแก่ผู้บังคับบัญชา</w:t>
            </w:r>
          </w:p>
          <w:p w14:paraId="69C6EF5D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E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5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6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7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6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7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1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6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ต่ำ</w:t>
            </w:r>
          </w:p>
        </w:tc>
      </w:tr>
      <w:tr w:rsidR="00462632" w14:paraId="69C6EF73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6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65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"/>
                <w:szCs w:val="32"/>
                <w:cs/>
              </w:rPr>
              <w:t>การพิจารณาเลื่อนขั้นเงินเดือน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66" w14:textId="77777777" w:rsidR="00462632" w:rsidRDefault="00A378A7">
            <w:pPr>
              <w:pStyle w:val="a8"/>
              <w:spacing w:after="0" w:line="240" w:lineRule="auto"/>
              <w:ind w:left="20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"/>
                <w:szCs w:val="32"/>
                <w:cs/>
              </w:rPr>
              <w:t xml:space="preserve">1. </w:t>
            </w:r>
            <w:r>
              <w:rPr>
                <w:rFonts w:ascii="TH SarabunPSK" w:eastAsia="Times New Roman" w:hAnsi="TH SarabunPSK" w:cs="TH SarabunPSK"/>
                <w:sz w:val="3"/>
                <w:szCs w:val="32"/>
                <w:cs/>
              </w:rPr>
              <w:t>ผู้บังคับบัญชาระดับปฏิบัติการ</w:t>
            </w:r>
          </w:p>
          <w:p w14:paraId="69C6EF67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"/>
                <w:szCs w:val="32"/>
                <w:cs/>
              </w:rPr>
              <w:t>มีการรับสินบนจากผู้รับการประเมินขั้นเงินเดือน</w:t>
            </w:r>
          </w:p>
          <w:p w14:paraId="69C6EF68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69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6A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6B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6C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6D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  <w:p w14:paraId="69C6EF6E" w14:textId="77777777" w:rsidR="00462632" w:rsidRDefault="00A378A7">
            <w:pPr>
              <w:pStyle w:val="a8"/>
              <w:spacing w:after="0" w:line="240" w:lineRule="auto"/>
              <w:ind w:left="20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"/>
                <w:szCs w:val="32"/>
                <w:cs/>
              </w:rPr>
              <w:t xml:space="preserve">2. </w:t>
            </w:r>
            <w:r>
              <w:rPr>
                <w:rFonts w:ascii="TH SarabunPSK" w:eastAsia="TH SarabunPSK" w:hAnsi="TH SarabunPSK" w:cs="TH SarabunPSK"/>
                <w:color w:val="000000"/>
                <w:sz w:val="3"/>
                <w:szCs w:val="32"/>
                <w:cs/>
              </w:rPr>
              <w:t>ผู้ใต้บังคับบัญชารับสินบนหรือมอบของขวัญแก่ผู้บังคับบัญช</w:t>
            </w:r>
            <w:r>
              <w:rPr>
                <w:rFonts w:ascii="TH SarabunPSK" w:eastAsia="TH SarabunPSK" w:hAnsi="TH SarabunPSK" w:cs="TH SarabunPSK" w:hint="cs"/>
                <w:color w:val="000000"/>
                <w:sz w:val="3"/>
                <w:szCs w:val="32"/>
                <w:cs/>
              </w:rPr>
              <w:t>า</w:t>
            </w:r>
          </w:p>
          <w:p w14:paraId="69C6EF6F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"/>
                <w:szCs w:val="32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7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7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1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ค่ำ</w:t>
            </w:r>
          </w:p>
        </w:tc>
      </w:tr>
      <w:tr w:rsidR="00462632" w14:paraId="69C6EF75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74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bookmarkStart w:id="1" w:name="_Hlk160458062"/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1.2 </w:t>
            </w:r>
            <w:bookmarkStart w:id="2" w:name="_Hlk160458152"/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การจัดการเรื่องร้องเรียน</w:t>
            </w:r>
            <w:bookmarkEnd w:id="1"/>
            <w:bookmarkEnd w:id="2"/>
          </w:p>
        </w:tc>
      </w:tr>
      <w:tr w:rsidR="00462632" w14:paraId="69C6EF7D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6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  <w:p w14:paraId="69C6EF77" w14:textId="77777777" w:rsidR="00462632" w:rsidRDefault="00462632">
            <w:pPr>
              <w:spacing w:after="28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8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t>การเสนอเรื่องร้องเรียนไปยัง</w:t>
            </w: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br/>
              <w:t>ผู้บังคับบ</w:t>
            </w:r>
            <w:r>
              <w:rPr>
                <w:rFonts w:ascii="TH SarabunPSK" w:eastAsia="TH SarabunPSK" w:hAnsi="TH SarabunPSK" w:cs="TH SarabunPSK" w:hint="cs"/>
                <w:color w:val="000000"/>
                <w:sz w:val="30"/>
                <w:szCs w:val="30"/>
                <w:cs/>
              </w:rPr>
              <w:t>ั</w:t>
            </w: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t>ญชา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9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เจ้าหน้าที่รับเรื่องร้องเรียนรับสินบน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br/>
              <w:t>เพื่อยุติขั้นตอนการเสนอเรื่องร้องเรียน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br/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10"/>
                <w:szCs w:val="40"/>
                <w:cs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10"/>
                <w:szCs w:val="40"/>
                <w:cs/>
              </w:rPr>
              <w:t>4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C" w14:textId="77777777" w:rsidR="00462632" w:rsidRDefault="00A378A7">
            <w:pPr>
              <w:spacing w:before="240"/>
              <w:jc w:val="center"/>
              <w:rPr>
                <w:rFonts w:ascii="TH SarabunPSK" w:eastAsia="Times New Roman" w:hAnsi="TH SarabunPSK" w:cs="TH SarabunPSK"/>
                <w:b/>
                <w:bCs/>
                <w:sz w:val="6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</w:tr>
      <w:tr w:rsidR="00462632" w14:paraId="69C6EF85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7E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  <w:p w14:paraId="69C6EF7F" w14:textId="77777777" w:rsidR="00462632" w:rsidRDefault="00462632">
            <w:pPr>
              <w:spacing w:after="28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0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t>เจ้าหน้าที่ตรวจสอบเรื่องร้องเรียนและยุติการสอบสวน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1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เจ้าหน้าที่ตรวจสอบข้อเท็จจริง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br/>
              <w:t>รับสินบนโดยไม่ไม่ดำเนินการทางวินัยหรือลงโทษน้อยกว่าความเป็นจริง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10"/>
                <w:szCs w:val="40"/>
                <w:cs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10"/>
                <w:szCs w:val="40"/>
                <w:cs/>
              </w:rPr>
              <w:t>4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6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</w:tr>
    </w:tbl>
    <w:p w14:paraId="69C6EF86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EF87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EF88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tbl>
      <w:tblPr>
        <w:tblpPr w:leftFromText="180" w:rightFromText="180" w:vertAnchor="page" w:horzAnchor="margin" w:tblpXSpec="center" w:tblpY="1516"/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2988"/>
        <w:gridCol w:w="3393"/>
        <w:gridCol w:w="1236"/>
        <w:gridCol w:w="854"/>
        <w:gridCol w:w="724"/>
      </w:tblGrid>
      <w:tr w:rsidR="00462632" w14:paraId="69C6EF8E" w14:textId="77777777">
        <w:trPr>
          <w:trHeight w:val="420"/>
          <w:tblHeader/>
        </w:trPr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9" w14:textId="77777777" w:rsidR="00462632" w:rsidRDefault="00A378A7">
            <w:pPr>
              <w:spacing w:after="160" w:line="240" w:lineRule="auto"/>
              <w:ind w:left="-3" w:hanging="3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A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B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ประเด็นความเสี่ยงต่อการรับสินบน</w:t>
            </w:r>
          </w:p>
          <w:p w14:paraId="69C6EF8C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eastAsia="TH SarabunPSK" w:hAnsi="TH SarabunPSK" w:cs="TH SarabunPSK"/>
                <w:b/>
                <w:bCs/>
                <w:sz w:val="28"/>
              </w:rPr>
              <w:t>Bribery Risk)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8D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462632" w14:paraId="69C6EF95" w14:textId="77777777">
        <w:trPr>
          <w:tblHeader/>
        </w:trPr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8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9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3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9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2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3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4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</w:t>
            </w:r>
          </w:p>
        </w:tc>
      </w:tr>
      <w:tr w:rsidR="00462632" w14:paraId="69C6EF97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96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 </w:t>
            </w:r>
            <w:r>
              <w:rPr>
                <w:rFonts w:ascii="TH SarabunIT๙" w:eastAsia="TH SarabunPSK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การจัดซื้อจัดจ</w:t>
            </w:r>
            <w:r>
              <w:rPr>
                <w:rFonts w:ascii="TH SarabunIT๙" w:eastAsia="TH SarabunPSK" w:hAnsi="TH SarabunIT๙" w:cs="TH SarabunIT๙"/>
                <w:b/>
                <w:color w:val="000000"/>
                <w:sz w:val="28"/>
                <w:cs/>
              </w:rPr>
              <w:t></w:t>
            </w:r>
            <w:proofErr w:type="spellStart"/>
            <w:r>
              <w:rPr>
                <w:rFonts w:ascii="TH SarabunIT๙" w:eastAsia="TH SarabunPSK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าง</w:t>
            </w:r>
            <w:proofErr w:type="spellEnd"/>
          </w:p>
        </w:tc>
      </w:tr>
      <w:tr w:rsidR="00462632" w14:paraId="69C6EF9E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8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9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เจ้าหน้าที่ตรวจสอบความต้องการ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  <w:t>วัสดุ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  <w:t xml:space="preserve">, 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อุปกรณ์ หรืองานจ้างที่จำเป็นต้องการปฏิบัติหน้าที่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A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เจ้าหน้าที่รับสินบนจากผู้ประกอบการที่ไม่ได้มีความต้องการในการจัดซื้อ วัสดุอุปกรณ์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6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</w:tr>
      <w:tr w:rsidR="00462632" w14:paraId="69C6EFA5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9F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0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ดำเนินการจัดซื้อจัดจ้าง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 xml:space="preserve"> วัสดุ อุปกรณ์ในราคาสูงกว่าความเป็นจริง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1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 xml:space="preserve">เจ้าหน้าที่รับสินบนจากผู้ประกอบการ เพื่อจัดซื้อที่ 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วัสดุ </w:t>
            </w: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อุป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กณ์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 xml:space="preserve"> ที่มีราคาสูงกว่าความเป็นจริง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7"/>
                <w:szCs w:val="4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7"/>
                <w:szCs w:val="4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7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EFAC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6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7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เมื่อได้รับอนุมัติให้ดำเนินการจัดซื้อจัดจ้าง แล้วดำเนินการตามขั้นตอนการจัดซื้อจัดจ้า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งแบบเฉพาะเจาะจง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  <w:t>(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วงเงินไม่เกิน 500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  <w:t>, 000)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8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เจ้าหน้าที่รับสินบนจากผู้ประกอบการ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เพื่อ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เลือกร้านค้าหรือบริษัทที่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ผู้มอบสินบน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7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6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EFAE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D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 กระบวนการการขออนุญาตต่ออายุใบสำคัญประจำตัวคนต่างด้าวฯ</w:t>
            </w:r>
          </w:p>
        </w:tc>
      </w:tr>
      <w:tr w:rsidR="00462632" w14:paraId="69C6EFB6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AF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0" w14:textId="77777777" w:rsidR="00462632" w:rsidRDefault="00A378A7">
            <w:pPr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บุคคลต่างด้าวนำสมุดประจำตัวคนต่างด้าวฯ มาติดต่อขอต่ออายุใบอนุญาตฯ และเขียนคำร้องฯ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1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เจ้าหน้าที่รับสินบนเพื่อ</w:t>
            </w:r>
          </w:p>
          <w:p w14:paraId="69C6EFB2" w14:textId="77777777" w:rsidR="00462632" w:rsidRDefault="00A378A7">
            <w:pPr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อำนวยความสะดวกในการขอรับบริการ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</w:tr>
      <w:tr w:rsidR="00462632" w14:paraId="69C6EFBF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7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8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เจ้าหน้าที่ตรวจสอบความถูกต้อง</w:t>
            </w:r>
          </w:p>
          <w:p w14:paraId="69C6EFB9" w14:textId="77777777" w:rsidR="00462632" w:rsidRDefault="00A378A7">
            <w:pPr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ของ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เอกสารและดำเนินการต่ออายุฯ ตามคำร้องขอ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และ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เสนอ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  <w:t>ผู้มีอำนาจพิจารณาอนุญาต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A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เจ้าหน้าที่รับสินบนเพื่อ</w:t>
            </w:r>
          </w:p>
          <w:p w14:paraId="69C6EFBB" w14:textId="77777777" w:rsidR="00462632" w:rsidRDefault="00A378A7">
            <w:pPr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อำนวยความสะดวกในการขอรับบริการ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B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</w:tr>
      <w:tr w:rsidR="00462632" w14:paraId="69C6EFC7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C0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C1" w14:textId="77777777" w:rsidR="00462632" w:rsidRDefault="00A378A7">
            <w:pPr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มอบสมุดประจำตัว คนต่างด้าวฯที่ดำเนินการเรียบร้อยให้กับผู้มาติดต่อ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C2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เจ้าหน้าที่รับเก็บค่าทำสมุดประจำตัวบุคคลต่างด้าว</w:t>
            </w:r>
          </w:p>
          <w:p w14:paraId="69C6EFC3" w14:textId="77777777" w:rsidR="00462632" w:rsidRDefault="00462632">
            <w:pPr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C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C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C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</w:tr>
    </w:tbl>
    <w:p w14:paraId="69C6EFC8" w14:textId="77777777" w:rsidR="00462632" w:rsidRDefault="00462632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C9" w14:textId="77777777" w:rsidR="00462632" w:rsidRDefault="00462632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CA" w14:textId="77777777" w:rsidR="00462632" w:rsidRDefault="00462632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CB" w14:textId="77777777" w:rsidR="00462632" w:rsidRDefault="00462632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CC" w14:textId="77777777" w:rsidR="00462632" w:rsidRDefault="00462632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7DEE7A34" w14:textId="77777777" w:rsidR="00E8006E" w:rsidRDefault="00E8006E">
      <w:pPr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</w:rPr>
      </w:pPr>
    </w:p>
    <w:p w14:paraId="69C6EFCD" w14:textId="77777777" w:rsidR="00462632" w:rsidRDefault="00462632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CE" w14:textId="77777777" w:rsidR="00462632" w:rsidRDefault="00A378A7">
      <w:pPr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>(</w:t>
      </w: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2) งานป้องกันปราบปราม</w:t>
      </w:r>
    </w:p>
    <w:tbl>
      <w:tblPr>
        <w:tblW w:w="10185" w:type="dxa"/>
        <w:tblInd w:w="-5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2988"/>
        <w:gridCol w:w="3393"/>
        <w:gridCol w:w="1236"/>
        <w:gridCol w:w="854"/>
        <w:gridCol w:w="724"/>
      </w:tblGrid>
      <w:tr w:rsidR="00462632" w14:paraId="69C6EFD4" w14:textId="77777777">
        <w:trPr>
          <w:trHeight w:val="420"/>
          <w:tblHeader/>
        </w:trPr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CF" w14:textId="77777777" w:rsidR="00462632" w:rsidRDefault="00A378A7">
            <w:pPr>
              <w:spacing w:after="160" w:line="240" w:lineRule="auto"/>
              <w:ind w:left="-3" w:hanging="3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bookmarkStart w:id="3" w:name="_Hlk159507340"/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0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1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ประเด็นความเสี่ยงต่อการรับสินบน</w:t>
            </w:r>
          </w:p>
          <w:p w14:paraId="69C6EFD2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eastAsia="TH SarabunPSK" w:hAnsi="TH SarabunPSK" w:cs="TH SarabunPSK"/>
                <w:b/>
                <w:bCs/>
                <w:sz w:val="28"/>
              </w:rPr>
              <w:t>Bribery Risk)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3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462632" w14:paraId="69C6EFDB" w14:textId="77777777">
        <w:trPr>
          <w:tblHeader/>
        </w:trPr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D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D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3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EFD7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8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9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A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</w:t>
            </w:r>
          </w:p>
        </w:tc>
      </w:tr>
      <w:tr w:rsidR="00462632" w14:paraId="69C6EFDD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C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2.1 การจับกุมและบังคับใช้กฎหมาย</w:t>
            </w:r>
          </w:p>
        </w:tc>
      </w:tr>
      <w:bookmarkEnd w:id="3"/>
      <w:tr w:rsidR="00462632" w14:paraId="69C6EFE5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D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EFDF" w14:textId="77777777" w:rsidR="00462632" w:rsidRDefault="00462632">
            <w:pPr>
              <w:spacing w:after="280" w:line="0" w:lineRule="atLeast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0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การจับกุมผู้ต้องหา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1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 xml:space="preserve">ทำให้รับโทษน้อยลง  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7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E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EFED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6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7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การทำบันทึกจับกุมและ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นำ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ตัวผู้ต้อง</w:t>
            </w:r>
            <w:proofErr w:type="spellStart"/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หา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ส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งพ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นักงานสอบสวน </w:t>
            </w:r>
          </w:p>
          <w:p w14:paraId="69C6EFE8" w14:textId="77777777" w:rsidR="00462632" w:rsidRDefault="00462632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9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ทำให้รับโทษน้อยลง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7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E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EFEF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EE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2.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 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แจ้งเหตุ</w:t>
            </w:r>
          </w:p>
        </w:tc>
      </w:tr>
      <w:tr w:rsidR="00462632" w14:paraId="69C6EFF6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F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F1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การตรวจสอบที่เกิดเหตุเมื่อได้รับแจ้งว่ามีสถานที่ซึ่งการกระทำความผิดตาม</w:t>
            </w:r>
            <w:proofErr w:type="spellStart"/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กฏหมาย</w:t>
            </w:r>
            <w:proofErr w:type="spellEnd"/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EFF2" w14:textId="77777777" w:rsidR="00462632" w:rsidRDefault="00A378A7">
            <w:pPr>
              <w:spacing w:after="0" w:line="240" w:lineRule="auto"/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เจ้าหน้าที่เรียกรับสินบน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การไม่ตรวจสอบสถานที่เกิดเหตุหรือตรวจไม่พบเหตุดังกล่าว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F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7"/>
                <w:szCs w:val="4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F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7"/>
                <w:szCs w:val="4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4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EFF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</w:tr>
    </w:tbl>
    <w:p w14:paraId="69C6EFF7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8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9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A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B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C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D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E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EFFF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00" w14:textId="77777777" w:rsidR="00462632" w:rsidRDefault="00A378A7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br w:type="page"/>
      </w:r>
    </w:p>
    <w:p w14:paraId="69C6F001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>(</w:t>
      </w: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3) งานจราจร</w:t>
      </w:r>
    </w:p>
    <w:p w14:paraId="69C6F002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tbl>
      <w:tblPr>
        <w:tblW w:w="10185" w:type="dxa"/>
        <w:tblInd w:w="-5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2988"/>
        <w:gridCol w:w="3393"/>
        <w:gridCol w:w="1236"/>
        <w:gridCol w:w="854"/>
        <w:gridCol w:w="724"/>
      </w:tblGrid>
      <w:tr w:rsidR="00462632" w14:paraId="69C6F008" w14:textId="77777777">
        <w:trPr>
          <w:trHeight w:val="420"/>
          <w:tblHeader/>
        </w:trPr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03" w14:textId="77777777" w:rsidR="00462632" w:rsidRDefault="00A378A7">
            <w:pPr>
              <w:spacing w:after="160" w:line="240" w:lineRule="auto"/>
              <w:ind w:left="-3" w:hanging="3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04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05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ประเด็นความเสี่ยงต่อการรับสินบน</w:t>
            </w:r>
          </w:p>
          <w:p w14:paraId="69C6F006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eastAsia="TH SarabunPSK" w:hAnsi="TH SarabunPSK" w:cs="TH SarabunPSK"/>
                <w:b/>
                <w:bCs/>
                <w:sz w:val="28"/>
              </w:rPr>
              <w:t>Bribery Risk)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07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462632" w14:paraId="69C6F00F" w14:textId="77777777">
        <w:trPr>
          <w:tblHeader/>
        </w:trPr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09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0A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3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0B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0C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0D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0E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</w:t>
            </w:r>
          </w:p>
        </w:tc>
      </w:tr>
      <w:tr w:rsidR="00462632" w14:paraId="69C6F011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0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3.1 กระบวนการการจับกุมผู้กระทำความผิดตามกฎหมายจราจร</w:t>
            </w:r>
          </w:p>
        </w:tc>
      </w:tr>
      <w:tr w:rsidR="00462632" w14:paraId="69C6F019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F013" w14:textId="77777777" w:rsidR="00462632" w:rsidRDefault="00462632">
            <w:pPr>
              <w:spacing w:after="280" w:line="0" w:lineRule="atLeast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4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การกวดขันวินัยจราจร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5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 xml:space="preserve">ทำให้รับโทษน้อยลง  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7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F020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B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การตั้งด่านกวดขันวินัยจราจร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C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ารซึ่งทำผิดวินัยจราจรมักจะมอบของขวัญหรือสินน้ำใจให้บริเวณด่านตรวจซึ่งกวดขันวินัยจราจร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1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</w:tr>
      <w:tr w:rsidR="00462632" w14:paraId="69C6F022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1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3.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การขออนุญาตใช้พื้นผิวถนนและทางเดินรถ</w:t>
            </w:r>
          </w:p>
        </w:tc>
      </w:tr>
      <w:tr w:rsidR="00462632" w14:paraId="69C6F029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4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การยื่นคำร้องขอใช้พื้นผิวถนน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5" w14:textId="77777777" w:rsidR="00462632" w:rsidRDefault="00A378A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เจ้าหน้าที่รับสินบนเพื่ออำนวยความสะดวกในการขอรับบริการ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8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</w:tr>
      <w:tr w:rsidR="00462632" w14:paraId="69C6F030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B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การพิจารณาอนุมัติคำร้อง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C" w14:textId="77777777" w:rsidR="00462632" w:rsidRDefault="00A378A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เจ้าหน้าที่รับสินบนเพื่ออำนวยความสะดวกในการขอรับบริการ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3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2F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</w:tr>
      <w:tr w:rsidR="00462632" w14:paraId="69C6F032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1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3.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การขอให้จราจรอำนวยความสะดวกเส้นทาง</w:t>
            </w:r>
          </w:p>
        </w:tc>
      </w:tr>
      <w:tr w:rsidR="00462632" w14:paraId="69C6F039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4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การยื่นคำร้องขอให้จราจรอำนวยความสะดวกเส้นทาง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5" w14:textId="77777777" w:rsidR="00462632" w:rsidRDefault="00A378A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เจ้าหน้าที่รับสินบนเพื่ออำนวยความสะดวกในการขอรับบริการ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7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</w:tr>
      <w:tr w:rsidR="00462632" w14:paraId="69C6F040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B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การพิจารณาอนุมัติคำร้อง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C" w14:textId="77777777" w:rsidR="00462632" w:rsidRDefault="00A378A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เจ้าหน้าที่รับสินบนเพื่ออำนวยความสะดวกในการขอรับบริการ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7"/>
                <w:szCs w:val="40"/>
                <w:cs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7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3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</w:tr>
    </w:tbl>
    <w:p w14:paraId="69C6F041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2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3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4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5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6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7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8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9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A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7B38B442" w14:textId="77777777" w:rsidR="00E8006E" w:rsidRDefault="00E8006E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3DF11DB3" w14:textId="77777777" w:rsidR="00E8006E" w:rsidRDefault="00E8006E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2539E76A" w14:textId="77777777" w:rsidR="00E8006E" w:rsidRDefault="00E8006E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0A2941E1" w14:textId="77777777" w:rsidR="00E8006E" w:rsidRDefault="00E8006E">
      <w:pPr>
        <w:spacing w:after="0" w:line="240" w:lineRule="auto"/>
        <w:rPr>
          <w:rFonts w:ascii="TH SarabunPSK" w:eastAsia="Times New Roman" w:hAnsi="TH SarabunPSK" w:cs="TH SarabunPSK" w:hint="cs"/>
          <w:sz w:val="28"/>
        </w:rPr>
      </w:pPr>
    </w:p>
    <w:p w14:paraId="69C6F04B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C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D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4E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>(</w:t>
      </w: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4) งานสืบสวน</w:t>
      </w:r>
    </w:p>
    <w:p w14:paraId="69C6F04F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tbl>
      <w:tblPr>
        <w:tblW w:w="10185" w:type="dxa"/>
        <w:tblInd w:w="-5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2988"/>
        <w:gridCol w:w="3393"/>
        <w:gridCol w:w="1236"/>
        <w:gridCol w:w="854"/>
        <w:gridCol w:w="724"/>
      </w:tblGrid>
      <w:tr w:rsidR="00462632" w14:paraId="69C6F055" w14:textId="77777777">
        <w:trPr>
          <w:trHeight w:val="420"/>
          <w:tblHeader/>
        </w:trPr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0" w14:textId="77777777" w:rsidR="00462632" w:rsidRDefault="00A378A7">
            <w:pPr>
              <w:spacing w:after="160" w:line="240" w:lineRule="auto"/>
              <w:ind w:left="-3" w:hanging="3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1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2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ประเด็นความเสี่ยงต่อการรับสินบน</w:t>
            </w:r>
          </w:p>
          <w:p w14:paraId="69C6F053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eastAsia="TH SarabunPSK" w:hAnsi="TH SarabunPSK" w:cs="TH SarabunPSK"/>
                <w:b/>
                <w:bCs/>
                <w:sz w:val="28"/>
              </w:rPr>
              <w:t>Bribery Risk)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4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462632" w14:paraId="69C6F05C" w14:textId="77777777">
        <w:trPr>
          <w:tblHeader/>
        </w:trPr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5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57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3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58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9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A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B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</w:t>
            </w:r>
          </w:p>
        </w:tc>
      </w:tr>
      <w:tr w:rsidR="00462632" w14:paraId="69C6F05E" w14:textId="77777777"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D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.1 การจับกุมและบังคับใช้กฎหมาย</w:t>
            </w:r>
          </w:p>
        </w:tc>
      </w:tr>
      <w:tr w:rsidR="00462632" w14:paraId="69C6F066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5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F060" w14:textId="77777777" w:rsidR="00462632" w:rsidRDefault="00462632">
            <w:pPr>
              <w:spacing w:after="280" w:line="0" w:lineRule="atLeast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1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การจับกุม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ผู้ต้องหา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2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ผู้ต้องหาหรือเจ้าหน้าที่เรียกรับสินบน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 xml:space="preserve">ทำให้รับโทษน้อยลง  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F06D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8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การควบคุมตัวผู้ต้องหาในขณะสืบสวนหาข้อเท็จจริง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9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ผู้ต้องหาหรือเจ้าหน้าที่เรียกรับสินบน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ทำให้รับโทษน้อยลง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F076" w14:textId="77777777"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6E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3</w:t>
            </w:r>
          </w:p>
          <w:p w14:paraId="69C6F06F" w14:textId="77777777" w:rsidR="00462632" w:rsidRDefault="00462632">
            <w:pPr>
              <w:spacing w:after="28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70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การทำบันทึกจับกุมและ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นำ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ตัวผู้ต้อง</w:t>
            </w:r>
            <w:proofErr w:type="spellStart"/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หา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ส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</w:t>
            </w:r>
            <w:proofErr w:type="spellStart"/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งพ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 xml:space="preserve">นักงานสอบสวน </w:t>
            </w:r>
          </w:p>
          <w:p w14:paraId="69C6F07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72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ผู้ต้องหาหรือเจ้าหน้าที่เรียกรับสินบน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ทำให้รับโทษน้อยลง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7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7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7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</w:tbl>
    <w:p w14:paraId="69C6F077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78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79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7A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7B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7C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7D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7E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7F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80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81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82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83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84" w14:textId="77777777" w:rsidR="00462632" w:rsidRDefault="00462632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4F2C0105" w14:textId="77777777" w:rsidR="00E8006E" w:rsidRDefault="00E8006E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5A301007" w14:textId="77777777" w:rsidR="00E8006E" w:rsidRDefault="00E8006E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3D7F00C1" w14:textId="77777777" w:rsidR="00E8006E" w:rsidRDefault="00E8006E">
      <w:pPr>
        <w:spacing w:after="0" w:line="240" w:lineRule="auto"/>
        <w:ind w:hanging="4"/>
        <w:jc w:val="center"/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</w:rPr>
      </w:pPr>
    </w:p>
    <w:p w14:paraId="69C6F085" w14:textId="77777777" w:rsidR="00462632" w:rsidRDefault="00462632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14:paraId="69C6F086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  <w:t>(</w:t>
      </w: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5) งานสอบสวน</w:t>
      </w:r>
    </w:p>
    <w:p w14:paraId="69C6F087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  <w:cs/>
        </w:rPr>
      </w:pPr>
    </w:p>
    <w:tbl>
      <w:tblPr>
        <w:tblW w:w="9754" w:type="dxa"/>
        <w:tblInd w:w="-36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8"/>
        <w:gridCol w:w="2409"/>
        <w:gridCol w:w="2977"/>
        <w:gridCol w:w="1270"/>
        <w:gridCol w:w="856"/>
        <w:gridCol w:w="1134"/>
      </w:tblGrid>
      <w:tr w:rsidR="00462632" w14:paraId="69C6F08D" w14:textId="77777777">
        <w:trPr>
          <w:trHeight w:val="420"/>
          <w:tblHeader/>
        </w:trPr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88" w14:textId="77777777" w:rsidR="00462632" w:rsidRDefault="00A378A7">
            <w:pPr>
              <w:spacing w:after="160" w:line="240" w:lineRule="auto"/>
              <w:ind w:left="-3" w:hanging="3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bookmarkStart w:id="4" w:name="_Hlk159939083"/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89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ขั้นตอนการปฏิบัติงาน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8A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ประเด็นความเสี่ยงต่อการรับสินบน</w:t>
            </w:r>
          </w:p>
          <w:p w14:paraId="69C6F08B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>
              <w:rPr>
                <w:rFonts w:ascii="TH SarabunPSK" w:eastAsia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eastAsia="TH SarabunPSK" w:hAnsi="TH SarabunPSK" w:cs="TH SarabunPSK"/>
                <w:b/>
                <w:bCs/>
                <w:sz w:val="28"/>
              </w:rPr>
              <w:t>Bribery Risk)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8C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 (L x I)</w:t>
            </w:r>
          </w:p>
        </w:tc>
      </w:tr>
      <w:tr w:rsidR="00462632" w14:paraId="69C6F094" w14:textId="77777777">
        <w:trPr>
          <w:tblHeader/>
        </w:trPr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8E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8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9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1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Likelihood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F092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Impact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F093" w14:textId="77777777" w:rsidR="00462632" w:rsidRDefault="00A378A7">
            <w:pPr>
              <w:spacing w:after="16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Risk Score</w:t>
            </w:r>
          </w:p>
        </w:tc>
      </w:tr>
      <w:tr w:rsidR="00462632" w14:paraId="69C6F09C" w14:textId="77777777"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  <w:p w14:paraId="69C6F096" w14:textId="77777777" w:rsidR="00462632" w:rsidRDefault="00462632">
            <w:pPr>
              <w:spacing w:after="280" w:line="0" w:lineRule="atLeas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7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รวบรวมพยานหลักฐานที่เกี่ยวข้อง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กับการ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เสนอความเห็น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สำนวนการ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สอบสวน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8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่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ทำให้รับโทษน้อยลง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F0A4" w14:textId="77777777"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D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  <w:p w14:paraId="69C6F09E" w14:textId="77777777" w:rsidR="00462632" w:rsidRDefault="00462632">
            <w:pPr>
              <w:spacing w:after="280" w:line="0" w:lineRule="atLeas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9F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2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2"/>
                <w:szCs w:val="32"/>
                <w:cs/>
              </w:rPr>
              <w:t>เสนอความเห็นการสอบสวน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เพื่อชี้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ฝั่งประมาท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ในคดีจราจร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0" w14:textId="77777777" w:rsidR="00462632" w:rsidRDefault="00A378A7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เพื่อแลกกับการไม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่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6"/>
                <w:szCs w:val="32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36"/>
                <w:szCs w:val="32"/>
                <w:cs/>
              </w:rPr>
              <w:t>ทำให้รับโทษน้อยลง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40"/>
                <w:szCs w:val="40"/>
                <w:cs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  <w:tr w:rsidR="00462632" w14:paraId="69C6F0AC" w14:textId="77777777"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5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</w:p>
          <w:p w14:paraId="69C6F0A6" w14:textId="77777777" w:rsidR="00462632" w:rsidRDefault="00462632">
            <w:pPr>
              <w:spacing w:after="280" w:line="0" w:lineRule="atLeas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7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การประกันตัวผู้ต้องหา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8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เจ้าหน้าที่รับสินบนเพื่ออำนวยความสะดวกในการขอ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ประกันตัว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A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</w:tr>
    </w:tbl>
    <w:bookmarkEnd w:id="4"/>
    <w:p w14:paraId="69C6F0AD" w14:textId="77777777" w:rsidR="00462632" w:rsidRDefault="00A378A7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28"/>
        </w:rPr>
        <w:br/>
      </w:r>
      <w:r>
        <w:rPr>
          <w:rFonts w:ascii="TH SarabunPSK" w:eastAsia="Times New Roman" w:hAnsi="TH SarabunPSK" w:cs="TH SarabunPSK"/>
          <w:sz w:val="28"/>
        </w:rPr>
        <w:br/>
      </w:r>
    </w:p>
    <w:p w14:paraId="69C6F0AE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AF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B0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B1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B2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B3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B4" w14:textId="77777777" w:rsidR="00462632" w:rsidRDefault="00462632">
      <w:pPr>
        <w:spacing w:after="280" w:line="240" w:lineRule="auto"/>
        <w:rPr>
          <w:rFonts w:ascii="TH SarabunPSK" w:eastAsia="Times New Roman" w:hAnsi="TH SarabunPSK" w:cs="TH SarabunPSK"/>
          <w:sz w:val="28"/>
        </w:rPr>
      </w:pPr>
    </w:p>
    <w:p w14:paraId="69C6F0B5" w14:textId="77777777" w:rsidR="00462632" w:rsidRDefault="00A378A7">
      <w:pP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br w:type="page"/>
      </w:r>
    </w:p>
    <w:p w14:paraId="69C6F0B6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 xml:space="preserve">ส่วนที่ 3 </w:t>
      </w:r>
      <w:r>
        <w:rPr>
          <w:rFonts w:ascii="TH SarabunPSK" w:eastAsia="Times New Roman" w:hAnsi="TH SarabunPSK" w:cs="TH SarabunPSK"/>
          <w:b/>
          <w:bCs/>
          <w:color w:val="000000"/>
          <w:sz w:val="40"/>
          <w:szCs w:val="40"/>
          <w:cs/>
        </w:rPr>
        <w:t>แผนบริหารจัดการความเสี่ยงต่อการรับสินบน</w:t>
      </w:r>
    </w:p>
    <w:p w14:paraId="69C6F0B7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b/>
          <w:bCs/>
          <w:color w:val="000000"/>
          <w:sz w:val="40"/>
          <w:szCs w:val="40"/>
          <w:cs/>
        </w:rPr>
        <w:t>ของสถานีตำรวจ</w:t>
      </w:r>
      <w:r>
        <w:rPr>
          <w:rFonts w:ascii="TH SarabunPSK" w:eastAsia="Times New Roman" w:hAnsi="TH SarabunPSK" w:cs="TH SarabunPSK" w:hint="cs"/>
          <w:b/>
          <w:bCs/>
          <w:color w:val="000000"/>
          <w:sz w:val="40"/>
          <w:szCs w:val="40"/>
          <w:cs/>
        </w:rPr>
        <w:t>ภูธรตุยง</w:t>
      </w:r>
      <w:r>
        <w:rPr>
          <w:rFonts w:ascii="TH SarabunPSK" w:eastAsia="Times New Roman" w:hAnsi="TH SarabunPSK" w:cs="TH SarabunPSK"/>
          <w:sz w:val="32"/>
          <w:szCs w:val="32"/>
          <w:cs/>
        </w:rPr>
        <w:br/>
      </w:r>
    </w:p>
    <w:p w14:paraId="69C6F0B8" w14:textId="77777777" w:rsidR="00462632" w:rsidRDefault="00A378A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ในการจัดทำแผนบริหารจัดการความเสี่ยงต่อการรับสินบน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พิจารณาความเสี่ยงต่อ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br/>
        <w:t>การรับสินบน</w:t>
      </w:r>
      <w:r>
        <w:rPr>
          <w:rFonts w:ascii="TH SarabunPSK" w:eastAsia="Times New Roman" w:hAnsi="TH SarabunPSK" w:cs="TH SarabunPSK"/>
          <w:color w:val="000000"/>
          <w:szCs w:val="2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ที่อยู่ในโชนสีแดง (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Red Zone)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ของทุกสายงานจะถูกเลือกมาทำแผนบริหารจัดการความเสี่ยงต่อการรับสินบน</w:t>
      </w:r>
      <w:r>
        <w:rPr>
          <w:rFonts w:ascii="TH SarabunPSK" w:eastAsia="Times New Roman" w:hAnsi="TH SarabunPSK" w:cs="TH SarabunPSK"/>
          <w:color w:val="000000"/>
          <w:szCs w:val="2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ส่วนลำดับความเสี่ยงที่อยู่ในโซนสีส้ม สีเหลือง จะถูกเลือกในลำดับต่อมา มาตรการควบคุมความเสี่ยงการทุจริตอาจมีหลากหลายวิธีการ หน่วยงานควรทำการคัดเลือกวิธีที่ดีที่สุด และประเมิน</w:t>
      </w:r>
      <w:r>
        <w:rPr>
          <w:rFonts w:ascii="TH SarabunPSK" w:eastAsia="Times New Roman" w:hAnsi="TH SarabunPSK" w:cs="TH SarabunPSK"/>
          <w:color w:val="000000"/>
          <w:spacing w:val="-2"/>
          <w:sz w:val="32"/>
          <w:szCs w:val="32"/>
          <w:cs/>
        </w:rPr>
        <w:t>ความคุ้มค่าเหมาะสมกับระดับความเสี่ยงต่อการรับสินบนที่ได้จากการประเมินม</w:t>
      </w:r>
      <w:r>
        <w:rPr>
          <w:rFonts w:ascii="TH SarabunPSK" w:eastAsia="Times New Roman" w:hAnsi="TH SarabunPSK" w:cs="TH SarabunPSK" w:hint="cs"/>
          <w:color w:val="000000"/>
          <w:spacing w:val="-2"/>
          <w:sz w:val="32"/>
          <w:szCs w:val="32"/>
          <w:cs/>
        </w:rPr>
        <w:t>า</w:t>
      </w:r>
      <w:r>
        <w:rPr>
          <w:rFonts w:ascii="TH SarabunPSK" w:eastAsia="Times New Roman" w:hAnsi="TH SarabunPSK" w:cs="TH SarabunPSK"/>
          <w:color w:val="000000"/>
          <w:spacing w:val="-2"/>
          <w:sz w:val="32"/>
          <w:szCs w:val="32"/>
          <w:cs/>
        </w:rPr>
        <w:t>ประกอบด้วย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>                    </w:t>
      </w:r>
    </w:p>
    <w:p w14:paraId="69C6F0B9" w14:textId="77777777" w:rsidR="00462632" w:rsidRDefault="00A378A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การจัดทำแผนบริหารจัดการความเสี่ยง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ต่อการรับสินบน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ให้นำมาตรการควบคุมความเสี่ยง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   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ต่อการรับสินบนของกระบวนงานหรือโครงการที่ทำการประเมินของหน่วยงานที่มีอยู่ในปัจจุบัน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        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(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Key Controls in place)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มาทำการประเมินว่ามีประสิทธิภาพอยู่ในระดับใด ดี พอใช้ หรืออ่อน (ดูคำอธิบายเพิ่มเติม) เพื่อพิจารณาจัดทำมาตรการควบคุมความเสี่ยง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ต่อการรับสินบน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เพิ่มเติม (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>Further Actions to be Taken) </w:t>
      </w:r>
    </w:p>
    <w:p w14:paraId="69C6F0BA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"/>
        <w:gridCol w:w="8286"/>
      </w:tblGrid>
      <w:tr w:rsidR="00462632" w14:paraId="69C6F0BE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BB" w14:textId="77777777" w:rsidR="00462632" w:rsidRDefault="00A378A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ระดับ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F0B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คำอธิบาย</w:t>
            </w:r>
          </w:p>
          <w:p w14:paraId="69C6F0BD" w14:textId="77777777" w:rsidR="00462632" w:rsidRDefault="00A378A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การประเมินประสิทธิภาพมาตรการควบคุมความเสี่ยงต่อการรับสินบน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ที่หน่วยงานมีในปัจจุบัน</w:t>
            </w:r>
          </w:p>
        </w:tc>
      </w:tr>
      <w:tr w:rsidR="00462632" w14:paraId="69C6F0C1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BF" w14:textId="77777777" w:rsidR="00462632" w:rsidRDefault="00A378A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ดี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F0C0" w14:textId="77777777" w:rsidR="00462632" w:rsidRDefault="00A378A7">
            <w:pPr>
              <w:spacing w:before="120" w:after="120" w:line="0" w:lineRule="atLeast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การควบคุมมีความ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เข้มแข็ง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และดำเนินไปได้อย่าง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เหมาะสม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ซึ่งช่วยให้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เกิดความมั่นใจ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ได้ในระดับที่สมเหตุสมผลว่าจะสามารถลดความเสี่ยงต่อการรับสินบนได้</w:t>
            </w:r>
          </w:p>
        </w:tc>
      </w:tr>
      <w:tr w:rsidR="00462632" w14:paraId="69C6F0C4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C2" w14:textId="77777777" w:rsidR="00462632" w:rsidRDefault="00A378A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พอใช้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F0C3" w14:textId="77777777" w:rsidR="00462632" w:rsidRDefault="00A378A7">
            <w:pPr>
              <w:spacing w:before="120" w:after="120" w:line="0" w:lineRule="atLeast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การควบคุมยัง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ขาดประสิทธิภาพ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ถึงแม้ว่าจะไม่ทำให้เกิดผลเสียหายจากความเสี่ยงอย่างมีนัยสำคัญแต่ก็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ควรมีการปรับปรุง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เพื่อให้มั่นใจว่าจะสามารถลดความเสี่ยงต่อการรับสินบ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นไ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ด้</w:t>
            </w:r>
          </w:p>
        </w:tc>
      </w:tr>
      <w:tr w:rsidR="00462632" w14:paraId="69C6F0C7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C6F0C5" w14:textId="77777777" w:rsidR="00462632" w:rsidRDefault="00A378A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อ่อน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C6F0C6" w14:textId="77777777" w:rsidR="00462632" w:rsidRDefault="00A378A7">
            <w:pPr>
              <w:spacing w:before="120" w:after="120" w:line="0" w:lineRule="atLeast"/>
              <w:jc w:val="both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การควบคุม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ไม่ได้มาตรฐาน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ที่ยอมรับได้เนื่องจาก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มีความหละหลวมและไม่มีประสิทธิผล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การควบคุมไม่ทำให้มั่นใจอย่างสมเหตุสมผลว่าจะสามารถลดความเสี่ยงต่อการรับสินบนได้</w:t>
            </w:r>
          </w:p>
        </w:tc>
      </w:tr>
    </w:tbl>
    <w:p w14:paraId="69C6F0C8" w14:textId="77777777" w:rsidR="00462632" w:rsidRDefault="00A378A7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28"/>
        </w:rPr>
        <w:br/>
      </w:r>
      <w:r>
        <w:rPr>
          <w:rFonts w:ascii="TH SarabunPSK" w:eastAsia="Times New Roman" w:hAnsi="TH SarabunPSK" w:cs="TH SarabunPSK"/>
          <w:sz w:val="28"/>
        </w:rPr>
        <w:br/>
      </w:r>
      <w:r>
        <w:rPr>
          <w:rFonts w:ascii="TH SarabunPSK" w:eastAsia="Times New Roman" w:hAnsi="TH SarabunPSK" w:cs="TH SarabunPSK"/>
          <w:sz w:val="28"/>
        </w:rPr>
        <w:br/>
      </w:r>
      <w:r>
        <w:rPr>
          <w:rFonts w:ascii="TH SarabunPSK" w:eastAsia="Times New Roman" w:hAnsi="TH SarabunPSK" w:cs="TH SarabunPSK"/>
          <w:sz w:val="28"/>
        </w:rPr>
        <w:br/>
      </w:r>
      <w:r>
        <w:rPr>
          <w:rFonts w:ascii="TH SarabunPSK" w:eastAsia="Times New Roman" w:hAnsi="TH SarabunPSK" w:cs="TH SarabunPSK"/>
          <w:sz w:val="28"/>
        </w:rPr>
        <w:br/>
      </w:r>
    </w:p>
    <w:p w14:paraId="69C6F0C9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CA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CB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14:paraId="69C6F0CC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8"/>
          <w:cs/>
        </w:rPr>
        <w:sectPr w:rsidR="0046263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9C6F0CD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14:paraId="69C6F0CE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14:paraId="69C6F0CF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52"/>
          <w:szCs w:val="52"/>
        </w:rPr>
      </w:pPr>
    </w:p>
    <w:p w14:paraId="69C6F0D0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แผนบริหารจัดการความเสี่ยงต่อการรับสินบน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br/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ของสถานีตำรวจ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>ภูธรตุยง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 xml:space="preserve">ภ.จว.ปัตตานี </w:t>
      </w:r>
    </w:p>
    <w:p w14:paraId="69C6F0D1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ประจำปีงบประมาณ พ.ศ.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>2569</w:t>
      </w:r>
    </w:p>
    <w:p w14:paraId="69C6F0D2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>(</w:t>
      </w: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>1) งานอำนวยการ</w:t>
      </w:r>
    </w:p>
    <w:p w14:paraId="69C6F0D3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sz w:val="28"/>
        </w:rPr>
      </w:pPr>
    </w:p>
    <w:tbl>
      <w:tblPr>
        <w:tblpPr w:leftFromText="180" w:rightFromText="180" w:vertAnchor="text" w:horzAnchor="margin" w:tblpXSpec="center" w:tblpY="-45"/>
        <w:tblW w:w="150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2334"/>
        <w:gridCol w:w="2751"/>
        <w:gridCol w:w="1026"/>
        <w:gridCol w:w="2908"/>
        <w:gridCol w:w="3195"/>
        <w:gridCol w:w="869"/>
        <w:gridCol w:w="1094"/>
      </w:tblGrid>
      <w:tr w:rsidR="00462632" w14:paraId="69C6F0DF" w14:textId="77777777">
        <w:trPr>
          <w:trHeight w:val="1064"/>
        </w:trPr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bookmarkStart w:id="5" w:name="_Hlk159580424"/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0D6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0D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0D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D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0E8" w14:textId="77777777">
        <w:trPr>
          <w:trHeight w:val="509"/>
        </w:trPr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2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3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4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0E7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0EA" w14:textId="77777777">
        <w:trPr>
          <w:trHeight w:val="626"/>
        </w:trPr>
        <w:tc>
          <w:tcPr>
            <w:tcW w:w="15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E9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1.1 การพิจารณาเลื่อนขั้นเงินเดือน</w:t>
            </w:r>
          </w:p>
        </w:tc>
      </w:tr>
      <w:tr w:rsidR="00462632" w14:paraId="69C6F0F3" w14:textId="77777777">
        <w:trPr>
          <w:trHeight w:val="626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E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E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การพิจารณาผลการปฏิบัติราชการประกอบการเลื่อนขั้นเงินเดือน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E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การรับสินบนหรือของขวัญจากผู้ใต้บังคับบัญชา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E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ต่ำ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E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>
              <w:rPr>
                <w:rFonts w:eastAsia="Sarabun" w:hint="cs"/>
                <w:b/>
                <w:sz w:val="26"/>
                <w:szCs w:val="26"/>
                <w:cs/>
              </w:rPr>
              <w:t>มาตรการ</w:t>
            </w:r>
            <w:r>
              <w:rPr>
                <w:rFonts w:eastAsia="Sarabun" w:cs="TH SarabunPSK"/>
                <w:b/>
                <w:sz w:val="26"/>
                <w:szCs w:val="26"/>
                <w:cs/>
              </w:rPr>
              <w:t>ประกาศเจตนารมณ</w:t>
            </w:r>
            <w:r>
              <w:rPr>
                <w:rFonts w:eastAsia="Sarabun" w:cs="TH SarabunPSK" w:hint="cs"/>
                <w:b/>
                <w:sz w:val="26"/>
                <w:szCs w:val="26"/>
                <w:cs/>
              </w:rPr>
              <w:t>์</w:t>
            </w:r>
            <w:r>
              <w:rPr>
                <w:rFonts w:ascii="TH SarabunPSK" w:eastAsia="Times New Roman" w:hAnsi="TH SarabunPSK" w:cs="TH SarabunPSK" w:hint="cs"/>
                <w:sz w:val="26"/>
                <w:szCs w:val="26"/>
                <w:cs/>
              </w:rPr>
              <w:t>การไม่รับสินบนหรือของขวัญจากการปฏิบัติหน้าที่ทุกกรณีของหัวหน้าสถานีตำรวจ</w:t>
            </w:r>
            <w:r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ประชุมชี้แจงข้าราชการตำรวจ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โดยหัวหน้าสถานีตำรวจ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ทุกเดือน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ผู้บังคับบัญชา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ทุกระดับชั้น</w:t>
            </w:r>
          </w:p>
        </w:tc>
      </w:tr>
      <w:tr w:rsidR="00462632" w14:paraId="69C6F0FC" w14:textId="77777777">
        <w:trPr>
          <w:trHeight w:val="626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การพิจารณา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br/>
              <w:t>เลื่อนขั้นเงินเดือน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การรับสินบนหรือของขวัญจากผู้ใต้บังคับบัญชา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ต่ำ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>
              <w:rPr>
                <w:rFonts w:eastAsia="Sarabun" w:hint="cs"/>
                <w:b/>
                <w:sz w:val="26"/>
                <w:szCs w:val="26"/>
                <w:cs/>
              </w:rPr>
              <w:t>มาตรการ</w:t>
            </w:r>
            <w:r>
              <w:rPr>
                <w:rFonts w:eastAsia="Sarabun" w:cs="TH SarabunPSK"/>
                <w:b/>
                <w:sz w:val="26"/>
                <w:szCs w:val="26"/>
                <w:cs/>
              </w:rPr>
              <w:t>ประกาศเจตนารมณ</w:t>
            </w:r>
            <w:r>
              <w:rPr>
                <w:rFonts w:eastAsia="Sarabun" w:cs="TH SarabunPSK" w:hint="cs"/>
                <w:b/>
                <w:sz w:val="26"/>
                <w:szCs w:val="26"/>
                <w:cs/>
              </w:rPr>
              <w:t>์</w:t>
            </w:r>
            <w:r>
              <w:rPr>
                <w:rFonts w:ascii="TH SarabunPSK" w:eastAsia="Times New Roman" w:hAnsi="TH SarabunPSK" w:cs="TH SarabunPSK" w:hint="cs"/>
                <w:sz w:val="26"/>
                <w:szCs w:val="26"/>
                <w:cs/>
              </w:rPr>
              <w:t>การไม่รับสินบนหรือของขวัญจากการปฏิบัติหน้าที่ทุกกรณีของหัวหน้าสถานีตำรวจ</w:t>
            </w:r>
            <w:r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ประชุมชี้แจงข้าราชการตำรวจ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โดยหัวหน้าสถานีตำรวจ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ทุกเดือน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B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ผู้บังคับบัญชา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ทุกระดับชั้น</w:t>
            </w:r>
          </w:p>
        </w:tc>
      </w:tr>
      <w:tr w:rsidR="00462632" w14:paraId="69C6F0FE" w14:textId="77777777">
        <w:trPr>
          <w:trHeight w:val="626"/>
        </w:trPr>
        <w:tc>
          <w:tcPr>
            <w:tcW w:w="15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D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1.2 การจัดการเรื่องร้องเรียน</w:t>
            </w:r>
          </w:p>
        </w:tc>
      </w:tr>
      <w:tr w:rsidR="00462632" w14:paraId="69C6F107" w14:textId="77777777">
        <w:trPr>
          <w:trHeight w:val="626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0F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t>เสนอเรื่องร้องเรียนไปยัง</w:t>
            </w: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br/>
              <w:t>ผู้บังคับบ</w:t>
            </w:r>
            <w:r>
              <w:rPr>
                <w:rFonts w:ascii="TH SarabunPSK" w:eastAsia="TH SarabunPSK" w:hAnsi="TH SarabunPSK" w:cs="TH SarabunPSK" w:hint="cs"/>
                <w:color w:val="000000"/>
                <w:sz w:val="30"/>
                <w:szCs w:val="30"/>
                <w:cs/>
              </w:rPr>
              <w:t>ั</w:t>
            </w: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t>ญชา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เจ้าหน้าที่รับเรื่องร้องเรียนรับสินบนเพื่อยุติขั้นตอนการเสนอเรื่องร้องเรียน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eastAsia="Sarabun" w:cs="TH SarabunPSK"/>
                <w:b/>
                <w:color w:val="FFFFFF" w:themeColor="background1"/>
                <w:sz w:val="28"/>
                <w:cs/>
              </w:rPr>
              <w:t>มาตรการการเพิ่มช่องทางร้องเรียนเจ้าหน้าที่ตำรว</w:t>
            </w:r>
            <w:r>
              <w:rPr>
                <w:rFonts w:eastAsia="Sarabun" w:cs="TH SarabunPSK" w:hint="cs"/>
                <w:b/>
                <w:color w:val="FFFFFF" w:themeColor="background1"/>
                <w:sz w:val="28"/>
                <w:cs/>
              </w:rPr>
              <w:t>จ</w:t>
            </w:r>
            <w:r>
              <w:rPr>
                <w:rFonts w:eastAsia="Sarabun" w:cs="TH SarabunPSK"/>
                <w:b/>
                <w:color w:val="FFFFFF" w:themeColor="background1"/>
                <w:sz w:val="28"/>
                <w:cs/>
              </w:rPr>
              <w:br/>
            </w:r>
            <w:r>
              <w:rPr>
                <w:rFonts w:eastAsia="Sarabun" w:cs="TH SarabunPSK" w:hint="cs"/>
                <w:b/>
                <w:color w:val="FFFFFF" w:themeColor="background1"/>
                <w:szCs w:val="22"/>
                <w:cs/>
              </w:rPr>
              <w:t xml:space="preserve">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ข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4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6"/>
                <w:szCs w:val="26"/>
                <w:cs/>
              </w:rPr>
              <w:t>1. เพิ่มช่องทางร้องเรียนข้าราชการตำรวจ</w:t>
            </w:r>
            <w:r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6"/>
                <w:szCs w:val="26"/>
                <w:cs/>
              </w:rPr>
              <w:t>2. เพิ่มจำนวนผู้ตรวจสอบเรื่องร้องเรียน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1-31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  <w:tr w:rsidR="00462632" w14:paraId="69C6F110" w14:textId="77777777">
        <w:trPr>
          <w:trHeight w:val="626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t>เจ้าหน้าที่ตรวจสอบเรื่องร้องเรียนและยุติการสอบสวน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t>เจ้าหน้าที่ตรวจสอบข้อเท็จจริง</w:t>
            </w:r>
            <w:r>
              <w:rPr>
                <w:rFonts w:ascii="TH SarabunPSK" w:eastAsia="TH SarabunPSK" w:hAnsi="TH SarabunPSK" w:cs="TH SarabunPSK"/>
                <w:color w:val="000000"/>
                <w:sz w:val="30"/>
                <w:szCs w:val="30"/>
                <w:cs/>
              </w:rPr>
              <w:br/>
              <w:t>รับสินบนโดยไม่ไม่ดำเนินการทางวินัยหรือลงโทษน้อยกว่าความเป็นจริง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มาตราการเพิ่มความโปร่งใสในการดำเนินการทางวินัย</w:t>
            </w:r>
            <w:r>
              <w:rPr>
                <w:rFonts w:eastAsia="Sarabun" w:cs="TH SarabunPSK" w:hint="cs"/>
                <w:b/>
                <w:color w:val="FFFFFF" w:themeColor="background1"/>
                <w:szCs w:val="22"/>
                <w:cs/>
              </w:rPr>
              <w:t xml:space="preserve">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  <w:cs/>
              </w:rPr>
              <w:br/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ค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เผยแพร่ข้อมูลสถิติการร้องเรียนและความก้าวหน้าในการดำเนินการเรื่องร้องเรียนลงเว็ปไซ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ทุกเดือน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0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กำลังพล</w:t>
            </w:r>
          </w:p>
        </w:tc>
      </w:tr>
      <w:bookmarkEnd w:id="5"/>
    </w:tbl>
    <w:p w14:paraId="69C6F111" w14:textId="77777777" w:rsidR="00462632" w:rsidRDefault="00462632">
      <w:pPr>
        <w:spacing w:after="0" w:line="240" w:lineRule="auto"/>
        <w:rPr>
          <w:rFonts w:ascii="TH SarabunPSK" w:eastAsia="Times New Roman" w:hAnsi="TH SarabunPSK" w:cs="TH SarabunPSK"/>
          <w:sz w:val="24"/>
          <w:szCs w:val="24"/>
        </w:rPr>
      </w:pPr>
    </w:p>
    <w:p w14:paraId="69C6F112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tbl>
      <w:tblPr>
        <w:tblpPr w:leftFromText="180" w:rightFromText="180" w:vertAnchor="text" w:horzAnchor="margin" w:tblpXSpec="center" w:tblpY="-45"/>
        <w:tblW w:w="150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"/>
        <w:gridCol w:w="2334"/>
        <w:gridCol w:w="2847"/>
        <w:gridCol w:w="1134"/>
        <w:gridCol w:w="2835"/>
        <w:gridCol w:w="3156"/>
        <w:gridCol w:w="869"/>
        <w:gridCol w:w="1001"/>
      </w:tblGrid>
      <w:tr w:rsidR="00462632" w14:paraId="69C6F11E" w14:textId="77777777">
        <w:trPr>
          <w:trHeight w:val="1064"/>
        </w:trPr>
        <w:tc>
          <w:tcPr>
            <w:tcW w:w="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115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11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11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1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127" w14:textId="77777777">
        <w:trPr>
          <w:trHeight w:val="509"/>
        </w:trPr>
        <w:tc>
          <w:tcPr>
            <w:tcW w:w="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1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2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2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22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23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24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2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2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129" w14:textId="77777777">
        <w:trPr>
          <w:trHeight w:val="626"/>
        </w:trPr>
        <w:tc>
          <w:tcPr>
            <w:tcW w:w="15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28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การจัดซื้อจัดจ้าง</w:t>
            </w:r>
          </w:p>
        </w:tc>
      </w:tr>
      <w:tr w:rsidR="00462632" w14:paraId="69C6F132" w14:textId="77777777">
        <w:trPr>
          <w:trHeight w:val="626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2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2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เจ้าหน้าที่ตรวจสอบความต้องการ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  <w:t>วัสดุ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  <w:t xml:space="preserve">, 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อุปกรณ์ หรืองานจ้างที่จำเป็นต้องการปฏิบัติหน้าที่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2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เจ้าหน้าที่รับสินบนจากผู้ประกอบการ เพื่อจัดซื้อที่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วัสดุ </w:t>
            </w: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อุป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กณ์ ที่ไม่มีความจำเป็นต้องใช้งาน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2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2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มาตรการควบคุม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>การรวบรวมความต้องกา</w:t>
            </w: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รในการจัดซื้อจัดจ้าง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>
              <w:rPr>
                <w:rFonts w:eastAsia="Sarabun" w:cs="TH SarabunPSK" w:hint="cs"/>
                <w:b/>
                <w:color w:val="FFFFFF" w:themeColor="background1"/>
                <w:szCs w:val="22"/>
                <w:cs/>
              </w:rPr>
              <w:t xml:space="preserve">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  <w:cs/>
              </w:rPr>
              <w:br/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ฉ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2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จัดทำบันทึกอำนวยการเพื่อเสนอให้ผู้บังคับบัญชาตามลำดับชั้นทราบถึงความต้องการในการจัดซื้อวัสดุอุปกรณ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ทุกครั้งที่มีการเสนอจัดซื้อจัดจ้าง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Cs w:val="22"/>
                <w:cs/>
              </w:rPr>
              <w:t>ผู้บังคับบัญชางานอำนวยการและงานส่งกำลังบำรุง</w:t>
            </w:r>
          </w:p>
        </w:tc>
      </w:tr>
      <w:tr w:rsidR="00462632" w14:paraId="69C6F13C" w14:textId="77777777">
        <w:trPr>
          <w:trHeight w:val="626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4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ดำเนินการจัดซื้อจัดจ้าง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 xml:space="preserve"> วัสดุ อุปกรณ์ในราคาสูงกว่าความเป็นจริง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5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เจ้าหน้าที่รับสินบนจากผู้ประกอบการ เพื่อจัดซื้อที่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วัสดุ </w:t>
            </w: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อุป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กณ์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 xml:space="preserve"> ที่มีราคาสูงกว่าความเป็นจริง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มาตรการเสริมสร้างความโปร่งใส</w:t>
            </w:r>
          </w:p>
          <w:p w14:paraId="69C6F13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ในการการจัดซื้อจัดจ้าง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  <w:cs/>
              </w:rPr>
              <w:br/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ช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9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40"/>
                <w:cs/>
              </w:rPr>
              <w:t>นำข้อมูล</w:t>
            </w:r>
            <w:r>
              <w:rPr>
                <w:rFonts w:eastAsia="Times New Roman" w:hint="cs"/>
                <w:sz w:val="40"/>
                <w:cs/>
              </w:rPr>
              <w:t>การจัดซื้อจัดจ้างเ</w:t>
            </w:r>
            <w:r>
              <w:rPr>
                <w:rFonts w:ascii="TH SarabunPSK" w:eastAsia="Times New Roman" w:hAnsi="TH SarabunPSK" w:cs="TH SarabunPSK" w:hint="cs"/>
                <w:sz w:val="40"/>
                <w:cs/>
              </w:rPr>
              <w:t>ผยแพร่</w:t>
            </w:r>
            <w:r>
              <w:rPr>
                <w:rFonts w:eastAsia="Sarabun" w:hint="cs"/>
                <w:b/>
                <w:sz w:val="28"/>
                <w:cs/>
              </w:rPr>
              <w:t>สู่สาธารณะเพื่อให้ประชาชนทั่วไปสามารถมีส่วนร่วมตรวจสอบ</w:t>
            </w:r>
            <w:r>
              <w:rPr>
                <w:rFonts w:eastAsia="Sarabun"/>
                <w:b/>
                <w:sz w:val="28"/>
                <w:cs/>
              </w:rPr>
              <w:br/>
            </w:r>
            <w:r>
              <w:rPr>
                <w:rFonts w:eastAsia="Sarabun" w:hint="cs"/>
                <w:b/>
                <w:sz w:val="28"/>
                <w:cs/>
              </w:rPr>
              <w:t>ความผิดปกติ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4 ม.ค.69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ถึง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31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งานส่งกำลังบำรุงและ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  <w:tr w:rsidR="00462632" w14:paraId="69C6F146" w14:textId="77777777">
        <w:trPr>
          <w:trHeight w:val="626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ดำเนินการจัดซื้อจัดจ้าง แล้วดำเนินการตามขั้นตอนการจัดซื้อจัดจ้า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งแบบเฉพาะเจาะจง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  <w:t>(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วงเงินไม่เกิน 500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  <w:t>, 000)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3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เจ้าหน้าที่รับสินบนจากผู้ประกอบการ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เพื่อ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เลือกร้านค้าหรือบริษัทที่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ผู้มอบสินบน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มาตรการเสริมสร้างความโปร่งใส</w:t>
            </w:r>
          </w:p>
          <w:p w14:paraId="69C6F14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ในการการจัดซื้อจัดจ้าง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>
              <w:rPr>
                <w:rFonts w:eastAsia="Sarabun" w:cs="TH SarabunPSK" w:hint="cs"/>
                <w:b/>
                <w:color w:val="FFFFFF" w:themeColor="background1"/>
                <w:szCs w:val="22"/>
                <w:cs/>
              </w:rPr>
              <w:t xml:space="preserve">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br/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ช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3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40"/>
                <w:cs/>
              </w:rPr>
              <w:t>นำข้อมูล</w:t>
            </w:r>
            <w:r>
              <w:rPr>
                <w:rFonts w:eastAsia="Times New Roman" w:hint="cs"/>
                <w:sz w:val="40"/>
                <w:cs/>
              </w:rPr>
              <w:t>การจัดซื้อจัดจ้างเ</w:t>
            </w:r>
            <w:r>
              <w:rPr>
                <w:rFonts w:ascii="TH SarabunPSK" w:eastAsia="Times New Roman" w:hAnsi="TH SarabunPSK" w:cs="TH SarabunPSK" w:hint="cs"/>
                <w:sz w:val="40"/>
                <w:cs/>
              </w:rPr>
              <w:t>ผยแพร่</w:t>
            </w:r>
            <w:r>
              <w:rPr>
                <w:rFonts w:eastAsia="Sarabun" w:hint="cs"/>
                <w:b/>
                <w:sz w:val="28"/>
                <w:cs/>
              </w:rPr>
              <w:t>สู่สาธารณะเพื่อให้ประชาชนทั่วไปสามารถมีส่วนร่วมตรวจสอบ</w:t>
            </w:r>
            <w:r>
              <w:rPr>
                <w:rFonts w:eastAsia="Sarabun"/>
                <w:b/>
                <w:sz w:val="28"/>
                <w:cs/>
              </w:rPr>
              <w:br/>
            </w:r>
            <w:r>
              <w:rPr>
                <w:rFonts w:eastAsia="Sarabun" w:hint="cs"/>
                <w:b/>
                <w:sz w:val="28"/>
                <w:cs/>
              </w:rPr>
              <w:t>ความผิดปกติ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4 ม.ค.68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ถึง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31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งานส่งกำลังบำรุงและ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</w:tbl>
    <w:p w14:paraId="69C6F147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48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tbl>
      <w:tblPr>
        <w:tblpPr w:leftFromText="180" w:rightFromText="180" w:vertAnchor="text" w:horzAnchor="margin" w:tblpXSpec="center" w:tblpY="-45"/>
        <w:tblW w:w="150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"/>
        <w:gridCol w:w="2334"/>
        <w:gridCol w:w="2847"/>
        <w:gridCol w:w="1134"/>
        <w:gridCol w:w="2835"/>
        <w:gridCol w:w="3157"/>
        <w:gridCol w:w="869"/>
        <w:gridCol w:w="999"/>
      </w:tblGrid>
      <w:tr w:rsidR="00462632" w14:paraId="69C6F154" w14:textId="77777777">
        <w:trPr>
          <w:trHeight w:val="1064"/>
        </w:trPr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14B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14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4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15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5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5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5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15D" w14:textId="77777777">
        <w:trPr>
          <w:trHeight w:val="509"/>
        </w:trPr>
        <w:tc>
          <w:tcPr>
            <w:tcW w:w="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7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8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9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A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B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5C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15F" w14:textId="77777777">
        <w:trPr>
          <w:trHeight w:val="626"/>
        </w:trPr>
        <w:tc>
          <w:tcPr>
            <w:tcW w:w="15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5E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กระบวนการการขออนุญาตต่ออายุใบสำคัญประจำตัวคนต่างด้าวฯ</w:t>
            </w:r>
          </w:p>
        </w:tc>
      </w:tr>
      <w:tr w:rsidR="00462632" w14:paraId="69C6F169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บุคคลต่างด้าวนำสมุดประจำตัวคนต่างด้าวฯ มาติดต่อขอต่ออายุใบอนุญาตฯ และเขียนคำร้องฯ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2" w14:textId="77777777" w:rsidR="00462632" w:rsidRDefault="00A378A7">
            <w:pPr>
              <w:spacing w:after="0" w:line="256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เจ้าหน้าที่เรียกรับสินบนเพื่อ</w:t>
            </w:r>
          </w:p>
          <w:p w14:paraId="69C6F16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อำนวยความสะดวกในการขอรับบริการ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มาตรการสร้างความรู้ความเข้าใจ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 xml:space="preserve">ในขั้นตอนการให้บริการประชาชน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ซ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1-31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งานส่งกำลังบำรุงและ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  <w:tr w:rsidR="00462632" w14:paraId="69C6F173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B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เจ้าหน้าที่ตรวจสอบความถูกต้อง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ของ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เอกสารและดำเนินการต่ออายุฯ ตามคำร้องขอ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และ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เสนอ</w:t>
            </w: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br/>
              <w:t>ผู้มีอำนาจพิจารณาอนุญาต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C" w14:textId="77777777" w:rsidR="00462632" w:rsidRDefault="00A378A7">
            <w:pPr>
              <w:spacing w:after="0" w:line="256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เจ้าหน้าที่เรียกรับสินบนเพื่อ</w:t>
            </w:r>
          </w:p>
          <w:p w14:paraId="69C6F16D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อำนวยความสะดวกในการขอรับบริการ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6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มาตรการสร้างความรู้ความเข้าใจ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 xml:space="preserve">ในขั้นตอนการให้บริการประชาชน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ซ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0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1-31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งานส่งกำลังบำรุงและ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  <w:tr w:rsidR="00462632" w14:paraId="69C6F17D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  <w:cs/>
              </w:rPr>
              <w:t>มอบสมุดประจำตัว คนต่างด้าวฯที่ดำเนินการเรียบร้อยให้กับผู้มาติดต่อ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6" w14:textId="77777777" w:rsidR="00462632" w:rsidRDefault="00A378A7">
            <w:pPr>
              <w:spacing w:after="0" w:line="256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30"/>
                <w:szCs w:val="30"/>
                <w:cs/>
              </w:rPr>
              <w:t>เจ้าหน้าที่เรียกรับเก็บค่าทำสมุดประจำตัวบุคคลต่างด้าว</w:t>
            </w:r>
          </w:p>
          <w:p w14:paraId="69C6F177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มาตรการสร้างความรู้ความเข้าใจ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 xml:space="preserve">ในขั้นตอนการให้บริการประชาชน 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ซ</w:t>
            </w:r>
            <w:r>
              <w:rPr>
                <w:rFonts w:eastAsia="Sarabun" w:cs="TH SarabunPSK"/>
                <w:b/>
                <w:color w:val="FFFFFF" w:themeColor="background1"/>
                <w:szCs w:val="22"/>
              </w:rPr>
              <w:t>)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A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1-31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7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งานส่งกำลังบำรุงและ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</w:tbl>
    <w:p w14:paraId="69C6F17E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7F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80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81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82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</w:p>
    <w:p w14:paraId="69C6F183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</w:p>
    <w:p w14:paraId="69C6F184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</w:p>
    <w:p w14:paraId="69C6F185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แผนบริหารจัดการความเสี่ยงต่อการรับสินบน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br/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ของสถานีตำรวจ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>ภูธรตุยง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 xml:space="preserve">ภ.จว.ปัตตานี </w:t>
      </w:r>
    </w:p>
    <w:p w14:paraId="69C6F186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sz w:val="48"/>
          <w:szCs w:val="48"/>
          <w:cs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ประจำปีงบประมาณ พ.ศ.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>2569</w:t>
      </w:r>
    </w:p>
    <w:p w14:paraId="69C6F187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>(2</w:t>
      </w: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>) งาน</w:t>
      </w:r>
      <w:r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ป้องกันปราบปราม</w:t>
      </w:r>
    </w:p>
    <w:p w14:paraId="69C6F188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89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8A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tbl>
      <w:tblPr>
        <w:tblpPr w:leftFromText="180" w:rightFromText="180" w:vertAnchor="text" w:horzAnchor="margin" w:tblpXSpec="center" w:tblpY="-45"/>
        <w:tblW w:w="150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4"/>
        <w:gridCol w:w="2322"/>
        <w:gridCol w:w="2830"/>
        <w:gridCol w:w="1129"/>
        <w:gridCol w:w="2820"/>
        <w:gridCol w:w="3138"/>
        <w:gridCol w:w="890"/>
        <w:gridCol w:w="1052"/>
      </w:tblGrid>
      <w:tr w:rsidR="00462632" w14:paraId="69C6F196" w14:textId="77777777">
        <w:trPr>
          <w:trHeight w:val="1064"/>
        </w:trPr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8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8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18D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8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18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9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9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19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9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9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9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19F" w14:textId="77777777">
        <w:trPr>
          <w:trHeight w:val="562"/>
        </w:trPr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7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8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9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A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B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C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D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9E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1A1" w14:textId="77777777">
        <w:trPr>
          <w:trHeight w:val="626"/>
        </w:trPr>
        <w:tc>
          <w:tcPr>
            <w:tcW w:w="15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0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2.1 การจับกุมและบังคับใช้กฎหมาย</w:t>
            </w:r>
          </w:p>
        </w:tc>
      </w:tr>
      <w:tr w:rsidR="00462632" w14:paraId="69C6F1AC" w14:textId="77777777">
        <w:trPr>
          <w:trHeight w:val="626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F1A3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การจับกุมผู้ต้องหา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ทำให้รับโทษน้อยลง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 xml:space="preserve">มาตรการตาม พ.ร.บ. 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>ป้องกันและปราบปราม</w:t>
            </w:r>
          </w:p>
          <w:p w14:paraId="69C6F1A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การทรมานและ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 xml:space="preserve">การกระทำให้บุคคลสูญหาย 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ด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มีการบันทึก 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video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ขั้นตอนการจับกุมตัวผู้ต้องหาตลอดเวลาจนถึงการส่งตัวให้แก่พนักงานสอบสวน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เมื่อมีการจับกุม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20 ประจำผลัดที่จับกุม</w:t>
            </w:r>
          </w:p>
        </w:tc>
      </w:tr>
      <w:tr w:rsidR="00462632" w14:paraId="69C6F1B7" w14:textId="77777777">
        <w:trPr>
          <w:trHeight w:val="626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D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2</w:t>
            </w:r>
          </w:p>
          <w:p w14:paraId="69C6F1AE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AF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การทำบันทึกจับกุมและ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นำ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ตัวผู้ต้อง</w:t>
            </w:r>
            <w:proofErr w:type="spellStart"/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หา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ส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ง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br/>
              <w:t>พนักงานสอบสวน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0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ทำให้รับโทษน้อยลง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 xml:space="preserve">มาตรการตาม พ.ร.บ. 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>ป้องกันและปราบปราม</w:t>
            </w:r>
          </w:p>
          <w:p w14:paraId="69C6F1B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การทรมานและ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 xml:space="preserve">การกระทำให้บุคคลสูญหาย 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ด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4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มีการบันทึก 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video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ขั้นตอนการจับกุมตัวผู้ต้องหาตลอดเวลาจนถึงการส่งตัวให้แก่พนักงานสอบสวน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เมื่อมีการจับกุม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20 ประจำผลัดที่จับกุม</w:t>
            </w:r>
          </w:p>
        </w:tc>
      </w:tr>
      <w:tr w:rsidR="00462632" w14:paraId="69C6F1B9" w14:textId="77777777">
        <w:trPr>
          <w:trHeight w:val="626"/>
        </w:trPr>
        <w:tc>
          <w:tcPr>
            <w:tcW w:w="15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8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2.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 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รับแจ้งเหตุ</w:t>
            </w:r>
          </w:p>
        </w:tc>
      </w:tr>
      <w:tr w:rsidR="00462632" w14:paraId="69C6F1C3" w14:textId="77777777">
        <w:trPr>
          <w:trHeight w:val="626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B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การตรวจสอบที่เกิดเหตุเมื่อได้รับแจ้งว่ามีสถานที่ซึ่งการกระทำความผิดตาม</w:t>
            </w:r>
            <w:proofErr w:type="spellStart"/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กฏหมาย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C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เพื่อแลกกับการ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ตรวจสอบไม่พบเหตุการณ์กระทำความผิด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มาตรการบันทึกการรับแจ้งและรายงานการตรวจสอบเหตุ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  <w:cs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ต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BF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1.มีการทำบันทึกการแจ้งเหตุโดยมีผู้บังคับบัญชาตรวจสอบอย่างสม่ำเสมอ</w:t>
            </w:r>
          </w:p>
          <w:p w14:paraId="69C6F1C0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2. กรณีเป็นเหตุที่รับแจ้งกับสายด่วน 191 จะต้องรายงานเหตุให้ ศูนย์ 191 จังหวัดปัตตานีทราบ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C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เมื่อมีการรับแจ้งเหตุ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C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  <w:cs/>
              </w:rPr>
            </w:pPr>
            <w:r>
              <w:rPr>
                <w:rFonts w:ascii="TH SarabunPSK" w:eastAsia="Times New Roman" w:hAnsi="TH SarabunPSK" w:cs="TH SarabunPSK" w:hint="cs"/>
                <w:szCs w:val="22"/>
                <w:cs/>
              </w:rPr>
              <w:t>เจ้าหน้าที่สื่อสารเวร</w:t>
            </w:r>
            <w:r>
              <w:rPr>
                <w:rFonts w:ascii="TH SarabunPSK" w:eastAsia="Times New Roman" w:hAnsi="TH SarabunPSK" w:cs="TH SarabunPSK"/>
                <w:szCs w:val="22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Cs w:val="22"/>
                <w:cs/>
              </w:rPr>
              <w:t>และ</w:t>
            </w:r>
            <w:r>
              <w:rPr>
                <w:rFonts w:ascii="TH SarabunPSK" w:eastAsia="Times New Roman" w:hAnsi="TH SarabunPSK" w:cs="TH SarabunPSK"/>
                <w:szCs w:val="22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Cs w:val="22"/>
                <w:cs/>
              </w:rPr>
              <w:t>เวรนายตำรวจชั้นผู้ใหญ่</w:t>
            </w:r>
          </w:p>
        </w:tc>
      </w:tr>
    </w:tbl>
    <w:p w14:paraId="69C6F1C4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5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6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7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8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9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A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แผนบริหารจัดการความเสี่ยงต่อการรับสินบน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br/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ของสถานีตำรวจ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>ภูธรตุยง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 xml:space="preserve">ภ.จว.ปัตตานี </w:t>
      </w:r>
    </w:p>
    <w:p w14:paraId="69C6F1CB" w14:textId="5CB5A99A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ประจำปีงบประมาณ พ.ศ.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>256</w:t>
      </w:r>
      <w:r w:rsidR="00582656"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>9</w:t>
      </w:r>
    </w:p>
    <w:p w14:paraId="69C6F1CC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>(3</w:t>
      </w: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>) งาน</w:t>
      </w:r>
      <w:r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จราจร</w:t>
      </w:r>
    </w:p>
    <w:p w14:paraId="69C6F1CD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E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CF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D0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1D1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tbl>
      <w:tblPr>
        <w:tblpPr w:leftFromText="180" w:rightFromText="180" w:vertAnchor="text" w:horzAnchor="margin" w:tblpXSpec="center" w:tblpY="-45"/>
        <w:tblW w:w="150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2295"/>
        <w:gridCol w:w="2802"/>
        <w:gridCol w:w="1120"/>
        <w:gridCol w:w="2784"/>
        <w:gridCol w:w="3111"/>
        <w:gridCol w:w="869"/>
        <w:gridCol w:w="1215"/>
      </w:tblGrid>
      <w:tr w:rsidR="00462632" w14:paraId="69C6F1DD" w14:textId="77777777">
        <w:trPr>
          <w:trHeight w:val="1064"/>
        </w:trPr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1D4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1D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1D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D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1E6" w14:textId="77777777">
        <w:trPr>
          <w:trHeight w:val="562"/>
        </w:trPr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DE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D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E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E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E2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E3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E4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1E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1E8" w14:textId="77777777">
        <w:trPr>
          <w:trHeight w:val="626"/>
        </w:trPr>
        <w:tc>
          <w:tcPr>
            <w:tcW w:w="15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E7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3.1 กระบวนการการจับกุมผู้กระทำความผิดตามกฎหมายจราจร</w:t>
            </w:r>
          </w:p>
        </w:tc>
      </w:tr>
      <w:tr w:rsidR="00462632" w14:paraId="69C6F1F5" w14:textId="77777777">
        <w:trPr>
          <w:trHeight w:val="626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E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F1EA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E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การกวดขันวินัยจราจร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E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  <w:t xml:space="preserve">เจ้าหน้าที่รับสินบนเพื่อแลกกับการไม่จับกุมดำเนินคดีหรือการทำให้รับโทษน้อยลง  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E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E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มาตรการเพิ่มประสิทธิภาพการแก้ไขปัญหาการจราจรจาก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>โดยให้ประชาชนมีส่วนร่วม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ถ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)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EF" w14:textId="77777777" w:rsidR="00462632" w:rsidRDefault="00A378A7">
            <w:pPr>
              <w:pStyle w:val="a8"/>
              <w:numPr>
                <w:ilvl w:val="0"/>
                <w:numId w:val="1"/>
              </w:num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สร้างช่องทางร้องเรียน</w:t>
            </w:r>
          </w:p>
          <w:p w14:paraId="69C6F1F0" w14:textId="77777777" w:rsidR="00462632" w:rsidRDefault="00A378A7">
            <w:pPr>
              <w:pStyle w:val="a8"/>
              <w:spacing w:after="0" w:line="240" w:lineRule="auto"/>
              <w:ind w:left="569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บนเว็ปไซ</w:t>
            </w:r>
            <w:proofErr w:type="spellStart"/>
            <w:r>
              <w:rPr>
                <w:rFonts w:ascii="TH SarabunPSK" w:eastAsia="Times New Roman" w:hAnsi="TH SarabunPSK" w:cs="TH SarabunPSK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/>
                <w:sz w:val="28"/>
                <w:cs/>
              </w:rPr>
              <w:t>ของ สถานีตำรวจ</w:t>
            </w:r>
          </w:p>
          <w:p w14:paraId="69C6F1F1" w14:textId="77777777" w:rsidR="00462632" w:rsidRDefault="00A378A7">
            <w:pPr>
              <w:pStyle w:val="a8"/>
              <w:numPr>
                <w:ilvl w:val="0"/>
                <w:numId w:val="1"/>
              </w:num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รายงานผลการดำเนินการให้ผู้แจ้งเหตุทราบถึงผลการดำเนินการ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</w:t>
            </w:r>
            <w:r>
              <w:rPr>
                <w:rFonts w:ascii="TH SarabunPSK" w:eastAsia="Times New Roman" w:hAnsi="TH SarabunPSK" w:cs="TH SarabunPSK"/>
                <w:sz w:val="24"/>
                <w:szCs w:val="24"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ตรวจพบ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การร้องเรียน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ผู้บังคับบัญชา</w:t>
            </w:r>
          </w:p>
          <w:p w14:paraId="69C6F1F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สายงานจราจร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60</w:t>
            </w:r>
          </w:p>
        </w:tc>
      </w:tr>
      <w:tr w:rsidR="00462632" w14:paraId="69C6F1FE" w14:textId="77777777">
        <w:trPr>
          <w:trHeight w:val="626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การตั้งด่านกวดขันวินัยจราจร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ผู้ประกอบการซึ่งทำผิดวินัยจราจรมักจะมอบของขวัญหรือสินน้ำใจให้บริเวณด่านตรวจซึ่งกวดขันวินัยจราจร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มาตรการการประชาสัมพันธ์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hAnsi="TH SarabunPSK" w:cs="TH SarabunPSK"/>
                <w:color w:val="FFFFFF" w:themeColor="background1"/>
                <w:cs/>
              </w:rPr>
              <w:t>นโยบาย</w:t>
            </w:r>
            <w:r>
              <w:rPr>
                <w:rFonts w:ascii="TH SarabunPSK" w:hAnsi="TH SarabunPSK" w:cs="TH SarabunPSK"/>
                <w:color w:val="FFFFFF" w:themeColor="background1"/>
              </w:rPr>
              <w:t xml:space="preserve">  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No gift policy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ท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)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B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ติดตั้งป้ายตามนโยบาย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No gift policy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บริเวณจุด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  <w:t>กวดขันวินัยจราจร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ก่อน 31 ก.ค. 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1F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60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ประจำผลัดที่กวดขันวินัยจราจร</w:t>
            </w:r>
          </w:p>
        </w:tc>
      </w:tr>
    </w:tbl>
    <w:p w14:paraId="69C6F1FF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00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01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02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tbl>
      <w:tblPr>
        <w:tblpPr w:leftFromText="180" w:rightFromText="180" w:vertAnchor="text" w:horzAnchor="margin" w:tblpXSpec="center" w:tblpY="-45"/>
        <w:tblW w:w="15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2322"/>
        <w:gridCol w:w="2830"/>
        <w:gridCol w:w="1129"/>
        <w:gridCol w:w="2820"/>
        <w:gridCol w:w="3138"/>
        <w:gridCol w:w="894"/>
        <w:gridCol w:w="1051"/>
      </w:tblGrid>
      <w:tr w:rsidR="00462632" w14:paraId="69C6F20E" w14:textId="77777777">
        <w:trPr>
          <w:trHeight w:val="1064"/>
        </w:trPr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205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20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20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0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217" w14:textId="77777777">
        <w:trPr>
          <w:trHeight w:val="562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0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1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1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12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13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14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1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1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219" w14:textId="77777777">
        <w:trPr>
          <w:trHeight w:val="626"/>
        </w:trPr>
        <w:tc>
          <w:tcPr>
            <w:tcW w:w="151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18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3.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การขออนุญาตใช้พื้นผิวถนนและทางเดินรถ</w:t>
            </w:r>
          </w:p>
        </w:tc>
      </w:tr>
      <w:tr w:rsidR="00462632" w14:paraId="69C6F222" w14:textId="77777777">
        <w:trPr>
          <w:trHeight w:val="626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1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1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การยื่นคำร้อง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ขอใช้พื้นผิวถนน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1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เจ้าหน้าที่เรียกรับสินบนเพื่ออำนวยความสะดวกในการขอรับบริการ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1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1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จัดทำคู่มือการให้บริการประชาชนในรูปแบบเข้าใจง่าย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28"/>
                <w:cs/>
              </w:rPr>
              <w:t>น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1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เมื่อมีการจับกุม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20 ประจำผลัดที่จับกุม</w:t>
            </w:r>
          </w:p>
        </w:tc>
      </w:tr>
      <w:tr w:rsidR="00462632" w14:paraId="69C6F22B" w14:textId="77777777">
        <w:trPr>
          <w:trHeight w:val="626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4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การพิจารณาอนุมัติ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คำร้อง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5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เจ้าหน้าที่เรียกรับสินบนเพื่ออำนวยความสะดวกในการขอรับบริการ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ปานกลาง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จัดทำคู่มือการให้บริการประชาชนในรูปแบบเข้าใจง่าย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28"/>
                <w:cs/>
              </w:rPr>
              <w:t>น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8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ทุกครั้งที่มีการแจ้งเหตุ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0"/>
                <w:szCs w:val="20"/>
                <w:cs/>
              </w:rPr>
              <w:t>เจ้าหน้าที่สื่อสารเวร</w:t>
            </w:r>
            <w:r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0"/>
                <w:szCs w:val="20"/>
                <w:cs/>
              </w:rPr>
              <w:t>และ</w:t>
            </w:r>
            <w:r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0"/>
                <w:szCs w:val="20"/>
                <w:cs/>
              </w:rPr>
              <w:t>เวรนายตำรวจชั้นผู้ใหญ่</w:t>
            </w:r>
          </w:p>
        </w:tc>
      </w:tr>
      <w:tr w:rsidR="00462632" w14:paraId="69C6F22D" w14:textId="77777777">
        <w:trPr>
          <w:trHeight w:val="626"/>
        </w:trPr>
        <w:tc>
          <w:tcPr>
            <w:tcW w:w="151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C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3.3 การขอให้จราจรอำนวยความสะดวกเส้นทาง</w:t>
            </w:r>
          </w:p>
        </w:tc>
      </w:tr>
      <w:tr w:rsidR="00462632" w14:paraId="69C6F237" w14:textId="77777777">
        <w:trPr>
          <w:trHeight w:val="626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2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F22F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0" w14:textId="77777777" w:rsidR="00462632" w:rsidRDefault="00A378A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การยื่นคำร้องขอให้จราจรอำนวยความสะดวกเส้นทาง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1" w14:textId="77777777" w:rsidR="00462632" w:rsidRDefault="00A378A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เจ้าหน้าที่เรียกรับสินบนเพื่ออำนวยความสะดวกในการขอรับบริการ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จัดทำคู่มือการให้บริการประชาชนในรูปแบบเข้าใจง่าย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28"/>
                <w:cs/>
              </w:rPr>
              <w:t>น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4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1-31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งานส่งกำลังบำรุงและ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  <w:tr w:rsidR="00462632" w14:paraId="69C6F240" w14:textId="77777777">
        <w:trPr>
          <w:trHeight w:val="626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9" w14:textId="77777777" w:rsidR="00462632" w:rsidRDefault="00A378A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การพิจารณาอนุมัติคำร้อง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A" w14:textId="77777777" w:rsidR="00462632" w:rsidRDefault="00A378A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เจ้าหน้าที่เรียกรับสินบนเพื่ออำนวยความสะดวกในการขอรับบริการ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6"/>
                <w:szCs w:val="32"/>
                <w:cs/>
              </w:rPr>
              <w:t>สูง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จัดทำคู่มือการให้บริการประชาชนในรูปแบบเข้าใจง่าย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28"/>
                <w:cs/>
              </w:rPr>
              <w:t>น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28"/>
              </w:rPr>
              <w:t>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D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1-31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ก.ค.69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3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งานส่งกำลังบำรุงและ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งานสารสนเทศ</w:t>
            </w:r>
          </w:p>
        </w:tc>
      </w:tr>
    </w:tbl>
    <w:p w14:paraId="69C6F241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2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3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4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5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6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7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8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แผนบริหารจัดการความเสี่ยงต่อการรับสินบน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br/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ของสถานีตำรวจ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>ภูธรตุยง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 xml:space="preserve">ภ.จว.ปัตตานี </w:t>
      </w:r>
    </w:p>
    <w:p w14:paraId="69C6F249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ประจำปีงบประมาณ พ.ศ.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>2569</w:t>
      </w:r>
    </w:p>
    <w:p w14:paraId="69C6F24A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>(4</w:t>
      </w: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) </w:t>
      </w:r>
      <w:r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งานสืบสวน</w:t>
      </w:r>
    </w:p>
    <w:p w14:paraId="69C6F24B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C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D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E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4F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  <w:cs/>
        </w:rPr>
      </w:pPr>
    </w:p>
    <w:tbl>
      <w:tblPr>
        <w:tblpPr w:leftFromText="180" w:rightFromText="180" w:vertAnchor="text" w:horzAnchor="margin" w:tblpXSpec="center" w:tblpY="-45"/>
        <w:tblW w:w="15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"/>
        <w:gridCol w:w="2337"/>
        <w:gridCol w:w="2848"/>
        <w:gridCol w:w="1136"/>
        <w:gridCol w:w="2838"/>
        <w:gridCol w:w="3158"/>
        <w:gridCol w:w="871"/>
        <w:gridCol w:w="1007"/>
      </w:tblGrid>
      <w:tr w:rsidR="00462632" w14:paraId="69C6F25B" w14:textId="77777777">
        <w:trPr>
          <w:trHeight w:val="1064"/>
        </w:trPr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252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25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25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5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264" w14:textId="77777777">
        <w:trPr>
          <w:trHeight w:val="562"/>
        </w:trPr>
        <w:tc>
          <w:tcPr>
            <w:tcW w:w="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5C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5D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5E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5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6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6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62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63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266" w14:textId="77777777">
        <w:trPr>
          <w:trHeight w:val="626"/>
        </w:trPr>
        <w:tc>
          <w:tcPr>
            <w:tcW w:w="151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5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.1 การจับกุมและบังคับใช้กฎหมาย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28"/>
                <w:cs/>
              </w:rPr>
              <w:t>ใช้มาตการเดียวกันกับงานป้องกันปราบปราม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28"/>
                <w:cs/>
              </w:rPr>
              <w:t>**ตามตัวอักษรที่กำกับมาตรการ**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)</w:t>
            </w:r>
          </w:p>
        </w:tc>
      </w:tr>
      <w:tr w:rsidR="00462632" w14:paraId="69C6F271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F268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การจับกุม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ผู้ต้องหา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ทำให้รับโทษน้อยลง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 xml:space="preserve">มาตรการตาม พ.ร.บ. 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>ป้องกันและปราบปราม</w:t>
            </w:r>
          </w:p>
          <w:p w14:paraId="69C6F26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การทรมานและ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 xml:space="preserve">การกระทำให้บุคคลสูญหาย 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ด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มีการบันทึก 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video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ขั้นตอนการจับกุมตัวผู้ต้องหาตลอดเวลาจนถึงการส่งตัวให้แก่พนักงานสอบสวน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6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เมื่อมีการจับกุม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40 ประจำผลัดที่จับกุม</w:t>
            </w:r>
          </w:p>
        </w:tc>
      </w:tr>
      <w:tr w:rsidR="00462632" w14:paraId="69C6F27B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3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การควบคุมตัวผู้ต้องหาในขณะสืบสวนหาข้อเท็จจริง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4" w14:textId="77777777" w:rsidR="00462632" w:rsidRDefault="00A378A7">
            <w:pPr>
              <w:spacing w:after="0" w:line="240" w:lineRule="auto"/>
              <w:jc w:val="center"/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ทำให้รับโทษน้อยลง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 xml:space="preserve">มาตรการตาม พ.ร.บ. 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>ป้องกันและปราบปราม</w:t>
            </w:r>
          </w:p>
          <w:p w14:paraId="69C6F27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การทรมานและ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 xml:space="preserve">การกระทำให้บุคคลสูญหาย 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ด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8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มีการบันทึก 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video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ขั้นตอนการจับกุมตัวผู้ต้องหาตลอดเวลาจนถึงการส่งตัวให้แก่พนักงานสอบสวน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เมื่อมีการจับกุม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40 ประจำผลัดที่จับกุม</w:t>
            </w:r>
          </w:p>
        </w:tc>
      </w:tr>
      <w:tr w:rsidR="00462632" w14:paraId="69C6F286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C" w14:textId="77777777" w:rsidR="00462632" w:rsidRDefault="00A378A7">
            <w:pPr>
              <w:spacing w:after="16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D" w14:textId="77777777" w:rsidR="00462632" w:rsidRDefault="00A378A7">
            <w:pPr>
              <w:spacing w:after="0" w:line="256" w:lineRule="auto"/>
              <w:rPr>
                <w:rFonts w:ascii="TH SarabunIT๙" w:eastAsia="TH SarabunPSK" w:hAnsi="TH SarabunIT๙" w:cs="TH SarabunIT๙"/>
                <w:color w:val="000000"/>
                <w:sz w:val="28"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การทำบันทึกจับกุมและ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นำ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ตัวผู้ต้อง</w:t>
            </w:r>
            <w:proofErr w:type="spellStart"/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หา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ส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</w:t>
            </w:r>
            <w:proofErr w:type="spellStart"/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งพ</w:t>
            </w:r>
            <w:proofErr w:type="spellEnd"/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 xml:space="preserve">นักงานสอบสวน </w:t>
            </w:r>
          </w:p>
          <w:p w14:paraId="69C6F27E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7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เจ้าหน้าที่รับสินบน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เพื่อแลกกับการไม่จับกุมดำเนินคดีหรือ</w:t>
            </w:r>
            <w:r>
              <w:rPr>
                <w:rFonts w:ascii="TH SarabunIT๙" w:eastAsia="TH SarabunPSK" w:hAnsi="TH SarabunIT๙" w:cs="TH SarabunIT๙" w:hint="cs"/>
                <w:color w:val="000000"/>
                <w:sz w:val="28"/>
                <w:cs/>
              </w:rPr>
              <w:t>การ</w:t>
            </w:r>
            <w:r>
              <w:rPr>
                <w:rFonts w:ascii="TH SarabunIT๙" w:eastAsia="TH SarabunPSK" w:hAnsi="TH SarabunIT๙" w:cs="TH SarabunIT๙"/>
                <w:color w:val="000000"/>
                <w:sz w:val="28"/>
                <w:cs/>
              </w:rPr>
              <w:t>ทำให้รับโทษน้อยลง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8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8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 xml:space="preserve">มาตรการตาม พ.ร.บ. 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>ป้องกันและปราบปราม</w:t>
            </w:r>
          </w:p>
          <w:p w14:paraId="69C6F28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t>การทรมานและ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  <w:t xml:space="preserve">การกระทำให้บุคคลสูญหาย 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ด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83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มีการบันทึก 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video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ขั้นตอนการจับกุมตัวผู้ต้องหาตลอดเวลาจนถึงการส่งตัวให้แก่พนักงานสอบสวน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8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เมื่อมีการจับกุม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8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40 ประจำผลัดที่จับกุม</w:t>
            </w:r>
          </w:p>
        </w:tc>
      </w:tr>
    </w:tbl>
    <w:p w14:paraId="69C6F287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88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89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8A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8B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8C" w14:textId="77777777" w:rsidR="00462632" w:rsidRDefault="00462632">
      <w:pPr>
        <w:spacing w:after="16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p w14:paraId="69C6F28D" w14:textId="77777777" w:rsidR="00462632" w:rsidRDefault="00A378A7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แผนบริหารจัดการความเสี่ยงต่อการรับสินบน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br/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ของสถานีตำรวจ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>ภูธรตุยง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72"/>
          <w:szCs w:val="72"/>
          <w:cs/>
        </w:rPr>
        <w:t xml:space="preserve">ภ.จว.ปัตตานี </w:t>
      </w:r>
    </w:p>
    <w:p w14:paraId="69C6F28F" w14:textId="40386DE9" w:rsidR="00462632" w:rsidRPr="00582656" w:rsidRDefault="00A378A7" w:rsidP="00582656">
      <w:pPr>
        <w:spacing w:after="16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  <w:cs/>
        </w:rPr>
        <w:t>ประจำปีงบประมาณ พ.ศ.</w:t>
      </w:r>
      <w:r>
        <w:rPr>
          <w:rFonts w:ascii="TH SarabunPSK" w:eastAsia="Times New Roman" w:hAnsi="TH SarabunPSK" w:cs="TH SarabunPSK"/>
          <w:b/>
          <w:bCs/>
          <w:color w:val="000000"/>
          <w:sz w:val="72"/>
          <w:szCs w:val="72"/>
        </w:rPr>
        <w:t>2569</w:t>
      </w:r>
    </w:p>
    <w:p w14:paraId="69C6F290" w14:textId="77777777" w:rsidR="00462632" w:rsidRDefault="00A378A7">
      <w:pPr>
        <w:spacing w:after="0" w:line="240" w:lineRule="auto"/>
        <w:ind w:hanging="4"/>
        <w:jc w:val="center"/>
        <w:rPr>
          <w:rFonts w:ascii="TH SarabunPSK" w:eastAsia="Times New Roman" w:hAnsi="TH SarabunPSK" w:cs="TH SarabunPSK"/>
          <w:sz w:val="48"/>
          <w:szCs w:val="48"/>
        </w:rPr>
      </w:pP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>(5</w:t>
      </w:r>
      <w:r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) </w:t>
      </w:r>
      <w:r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งานสอบสวน</w:t>
      </w:r>
    </w:p>
    <w:p w14:paraId="69C6F291" w14:textId="77777777" w:rsidR="00462632" w:rsidRDefault="00462632">
      <w:pPr>
        <w:spacing w:after="160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</w:rPr>
      </w:pPr>
    </w:p>
    <w:tbl>
      <w:tblPr>
        <w:tblpPr w:leftFromText="180" w:rightFromText="180" w:vertAnchor="text" w:horzAnchor="margin" w:tblpXSpec="center" w:tblpY="-45"/>
        <w:tblW w:w="15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"/>
        <w:gridCol w:w="2337"/>
        <w:gridCol w:w="2847"/>
        <w:gridCol w:w="1136"/>
        <w:gridCol w:w="2837"/>
        <w:gridCol w:w="3156"/>
        <w:gridCol w:w="869"/>
        <w:gridCol w:w="1013"/>
      </w:tblGrid>
      <w:tr w:rsidR="00462632" w14:paraId="69C6F29D" w14:textId="77777777">
        <w:trPr>
          <w:trHeight w:val="1064"/>
        </w:trPr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294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29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29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9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2A6" w14:textId="77777777">
        <w:trPr>
          <w:trHeight w:val="562"/>
        </w:trPr>
        <w:tc>
          <w:tcPr>
            <w:tcW w:w="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9E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9F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A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A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A2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A3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A4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A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2A8" w14:textId="77777777">
        <w:trPr>
          <w:trHeight w:val="626"/>
        </w:trPr>
        <w:tc>
          <w:tcPr>
            <w:tcW w:w="151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A7" w14:textId="77777777" w:rsidR="00462632" w:rsidRDefault="00A378A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5</w:t>
            </w:r>
            <w:r>
              <w:rPr>
                <w:rFonts w:ascii="TH SarabunPSK" w:eastAsia="Times New Roman" w:hAnsi="TH SarabunPSK" w:cs="TH SarabunPSK"/>
                <w:b/>
                <w:bCs/>
                <w:sz w:val="3"/>
                <w:szCs w:val="32"/>
                <w:cs/>
              </w:rPr>
              <w:t>.1 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"/>
                <w:szCs w:val="32"/>
                <w:cs/>
              </w:rPr>
              <w:t>ปฏิบัติหน้าที่ของพนักงานสอบสวน</w:t>
            </w:r>
          </w:p>
        </w:tc>
      </w:tr>
      <w:tr w:rsidR="00462632" w14:paraId="69C6F2B5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A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  <w:p w14:paraId="69C6F2AA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A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  <w:t>รวบรวมพยานหลักฐานที่เกี่ยวข้องกับการเสนอความเห็นสำนวนการสอบสวน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A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  <w:t>เจ้าหน้าที่รับสินบนเพื่อแลกกับการไม่ดำเนินคดีหรือการทำให้รับโทษน้อยลง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A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AE" w14:textId="77777777" w:rsidR="00462632" w:rsidRDefault="00A378A7">
            <w:pPr>
              <w:spacing w:after="0" w:line="240" w:lineRule="auto"/>
              <w:ind w:left="-119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มาตราการการมีส่วนร่วมของหน่วยงานยุติธรรมในขั้นตอนการสอบสวน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บ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)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AF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69C6F2B0" w14:textId="77777777" w:rsidR="00462632" w:rsidRDefault="00A378A7">
            <w:pPr>
              <w:spacing w:after="0" w:line="240" w:lineRule="auto"/>
              <w:ind w:left="22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 xml:space="preserve">1. 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 xml:space="preserve">มีหน่วยงานยุติธรรมมาร่วมรับฟังการสอบสวนเช่น </w:t>
            </w:r>
            <w:proofErr w:type="gramStart"/>
            <w:r>
              <w:rPr>
                <w:rFonts w:ascii="TH SarabunPSK" w:eastAsia="Times New Roman" w:hAnsi="TH SarabunPSK" w:cs="TH SarabunPSK"/>
                <w:sz w:val="28"/>
                <w:cs/>
              </w:rPr>
              <w:t xml:space="preserve">ทนายอาสา </w:t>
            </w:r>
            <w:r>
              <w:rPr>
                <w:rFonts w:ascii="TH SarabunPSK" w:eastAsia="Times New Roman" w:hAnsi="TH SarabunPSK" w:cs="TH SarabunPSK"/>
                <w:sz w:val="28"/>
              </w:rPr>
              <w:t>,</w:t>
            </w:r>
            <w:proofErr w:type="gramEnd"/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อัยการ หรือฝ่ายปกครอง เป็นต้น</w:t>
            </w:r>
          </w:p>
          <w:p w14:paraId="69C6F2B1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14:paraId="69C6F2B2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 xml:space="preserve">2.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เพิ่ม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ช่องทางร้องเรียน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เจ้าหน้าที่ตำรวจลงบนเว็ปไซ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3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ทุกครั้งที่มีการสอบสวน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30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และงานเทคโนโลยีสารสนเทศ</w:t>
            </w:r>
          </w:p>
        </w:tc>
      </w:tr>
      <w:tr w:rsidR="00462632" w14:paraId="69C6F2C1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6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  <w:t>การเสนอความเห็นการสอบสวน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 xml:space="preserve">เพื่อชี้ฝั่งประมาทในคดีจราจร 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28"/>
                <w:cs/>
              </w:rPr>
              <w:t>เจ้าหน้าที่รับสินบนเพื่อแลกกับการไม่ดำเนินคดีหรือการทำให้รับโทษน้อยลง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6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มาตราการการมีส่วนร่วมของหน่วยงานยุติธรรมในขั้นตอนการสอบสวน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</w:rPr>
              <w:br/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32"/>
                <w:szCs w:val="32"/>
                <w:cs/>
              </w:rPr>
              <w:t>บ</w:t>
            </w:r>
            <w:r>
              <w:rPr>
                <w:rFonts w:ascii="TH SarabunPSK" w:eastAsia="Times New Roman" w:hAnsi="TH SarabunPSK" w:cs="TH SarabunPSK"/>
                <w:b/>
                <w:bCs/>
                <w:color w:val="FFFFFF" w:themeColor="background1"/>
                <w:sz w:val="32"/>
                <w:szCs w:val="32"/>
              </w:rPr>
              <w:t>)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B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69C6F2BC" w14:textId="77777777" w:rsidR="00462632" w:rsidRDefault="00A378A7">
            <w:pPr>
              <w:spacing w:after="0" w:line="240" w:lineRule="auto"/>
              <w:ind w:left="22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 xml:space="preserve">1. 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 xml:space="preserve">มีหน่วยงานยุติธรรมมาร่วมรับฟังการสอบสวนเช่น </w:t>
            </w:r>
            <w:proofErr w:type="gramStart"/>
            <w:r>
              <w:rPr>
                <w:rFonts w:ascii="TH SarabunPSK" w:eastAsia="Times New Roman" w:hAnsi="TH SarabunPSK" w:cs="TH SarabunPSK"/>
                <w:sz w:val="28"/>
                <w:cs/>
              </w:rPr>
              <w:t xml:space="preserve">ทนายอาสา </w:t>
            </w:r>
            <w:r>
              <w:rPr>
                <w:rFonts w:ascii="TH SarabunPSK" w:eastAsia="Times New Roman" w:hAnsi="TH SarabunPSK" w:cs="TH SarabunPSK"/>
                <w:sz w:val="28"/>
              </w:rPr>
              <w:t>,</w:t>
            </w:r>
            <w:proofErr w:type="gramEnd"/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อัยการ หรือฝ่ายปกครอง เป็นต้น</w:t>
            </w:r>
          </w:p>
          <w:p w14:paraId="69C6F2BD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  <w:p w14:paraId="69C6F2BE" w14:textId="77777777" w:rsidR="00462632" w:rsidRDefault="00A378A7">
            <w:pPr>
              <w:pStyle w:val="a8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 xml:space="preserve">2. 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เพิ่ม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t>ช่องทางร้องเรียน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เจ้าหน้าที่ตำรวจลงบนเว็ปไซ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B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ทุกครั้งที่มีการสอบสวน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ร้อยเวร 30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และงานเทคโนโลยีสารสนเทศ</w:t>
            </w:r>
          </w:p>
        </w:tc>
      </w:tr>
    </w:tbl>
    <w:p w14:paraId="69C6F2C2" w14:textId="77777777" w:rsidR="00462632" w:rsidRDefault="00462632">
      <w:pPr>
        <w:rPr>
          <w:rFonts w:ascii="TH SarabunPSK" w:eastAsia="Times New Roman" w:hAnsi="TH SarabunPSK" w:cs="TH SarabunPSK"/>
          <w:sz w:val="28"/>
          <w:cs/>
        </w:rPr>
      </w:pPr>
    </w:p>
    <w:p w14:paraId="69C6F2C3" w14:textId="77777777" w:rsidR="00462632" w:rsidRDefault="00462632">
      <w:pPr>
        <w:rPr>
          <w:rFonts w:ascii="TH SarabunPSK" w:eastAsia="Times New Roman" w:hAnsi="TH SarabunPSK" w:cs="TH SarabunPSK"/>
          <w:sz w:val="28"/>
        </w:rPr>
      </w:pPr>
    </w:p>
    <w:tbl>
      <w:tblPr>
        <w:tblpPr w:leftFromText="180" w:rightFromText="180" w:vertAnchor="text" w:horzAnchor="margin" w:tblpXSpec="center" w:tblpY="-45"/>
        <w:tblW w:w="15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"/>
        <w:gridCol w:w="2337"/>
        <w:gridCol w:w="2847"/>
        <w:gridCol w:w="1136"/>
        <w:gridCol w:w="2837"/>
        <w:gridCol w:w="3156"/>
        <w:gridCol w:w="869"/>
        <w:gridCol w:w="1013"/>
      </w:tblGrid>
      <w:tr w:rsidR="00462632" w14:paraId="69C6F2CF" w14:textId="77777777">
        <w:trPr>
          <w:trHeight w:val="1064"/>
        </w:trPr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4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5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ขั้นตอนการปฏิบัติงาน</w:t>
            </w:r>
          </w:p>
          <w:p w14:paraId="69C6F2C6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7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ประเด็นความเสี่ยง</w:t>
            </w:r>
          </w:p>
          <w:p w14:paraId="69C6F2C8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Risk Score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รายละเอียดมาตรการควบคุม</w:t>
            </w:r>
          </w:p>
          <w:p w14:paraId="69C6F2C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ความเสี่ยง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4"/>
                <w:szCs w:val="24"/>
                <w:cs/>
              </w:rPr>
              <w:t>ต่อการรับสินบน</w:t>
            </w:r>
          </w:p>
        </w:tc>
        <w:tc>
          <w:tcPr>
            <w:tcW w:w="3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D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CE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ผู้รับผิดชอบ</w:t>
            </w:r>
          </w:p>
        </w:tc>
      </w:tr>
      <w:tr w:rsidR="00462632" w14:paraId="69C6F2D8" w14:textId="77777777">
        <w:trPr>
          <w:trHeight w:val="562"/>
        </w:trPr>
        <w:tc>
          <w:tcPr>
            <w:tcW w:w="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0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3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1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2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3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4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5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6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6F2D7" w14:textId="77777777" w:rsidR="00462632" w:rsidRDefault="00462632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462632" w14:paraId="69C6F2E2" w14:textId="77777777">
        <w:trPr>
          <w:trHeight w:val="62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D9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DA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  <w:cs/>
              </w:rPr>
              <w:t>การประกันตัวผู้ต้องหา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DB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เจ้าหน้าที่รับสินบนเพื่ออำนวยความสะดวกในการขอประกันตัว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DC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FFFF" w:themeColor="background1"/>
                <w:sz w:val="6"/>
                <w:szCs w:val="32"/>
                <w:cs/>
              </w:rPr>
              <w:t>สูงมาก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DD" w14:textId="77777777" w:rsidR="00462632" w:rsidRDefault="00A378A7">
            <w:pPr>
              <w:spacing w:after="0" w:line="240" w:lineRule="auto"/>
              <w:ind w:left="-119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มาตรการสร้างความรู้ความเข้าใจ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>ในขั้นตอนการให้บริการประชาชน</w:t>
            </w:r>
            <w:r>
              <w:rPr>
                <w:rFonts w:ascii="TH SarabunPSK" w:eastAsia="Times New Roman" w:hAnsi="TH SarabunPSK" w:cs="TH SarabunPSK"/>
                <w:color w:val="FFFFFF" w:themeColor="background1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color w:val="FFFFFF" w:themeColor="background1"/>
                <w:sz w:val="28"/>
                <w:cs/>
              </w:rPr>
              <w:t xml:space="preserve">ด้านการประกันตัว </w:t>
            </w:r>
            <w:r>
              <w:rPr>
                <w:rFonts w:ascii="TH SarabunPSK" w:eastAsia="Sarabun" w:hAnsi="TH SarabunPSK" w:cs="TH SarabunPSK"/>
                <w:bCs/>
                <w:color w:val="FFFFFF" w:themeColor="background1"/>
                <w:sz w:val="32"/>
                <w:szCs w:val="32"/>
              </w:rPr>
              <w:t>(</w:t>
            </w:r>
            <w:r>
              <w:rPr>
                <w:rFonts w:ascii="TH SarabunPSK" w:eastAsia="Sarabun" w:hAnsi="TH SarabunPSK" w:cs="TH SarabunPSK"/>
                <w:bCs/>
                <w:color w:val="FFFFFF" w:themeColor="background1"/>
                <w:sz w:val="32"/>
                <w:szCs w:val="32"/>
                <w:cs/>
              </w:rPr>
              <w:t>ป</w:t>
            </w:r>
            <w:r>
              <w:rPr>
                <w:rFonts w:ascii="TH SarabunPSK" w:eastAsia="Sarabun" w:hAnsi="TH SarabunPSK" w:cs="TH SarabunPSK"/>
                <w:bCs/>
                <w:color w:val="FFFFFF" w:themeColor="background1"/>
                <w:sz w:val="32"/>
                <w:szCs w:val="32"/>
              </w:rPr>
              <w:t>)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DE" w14:textId="77777777" w:rsidR="00462632" w:rsidRDefault="004626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  <w:p w14:paraId="69C6F2DF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ติดคู่มือการให้บริการประชาชน</w:t>
            </w:r>
            <w:r>
              <w:rPr>
                <w:rFonts w:ascii="TH SarabunPSK" w:eastAsia="Times New Roman" w:hAnsi="TH SarabunPSK" w:cs="TH SarabunPSK"/>
                <w:sz w:val="28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บริเวณจุดให้บริการและเว็ปไซ</w:t>
            </w:r>
            <w:proofErr w:type="spellStart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ต์</w:t>
            </w:r>
            <w:proofErr w:type="spellEnd"/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ของสถานีตำรวจ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E0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ก่อน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31 ก.ค. 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F2E1" w14:textId="77777777" w:rsidR="00462632" w:rsidRDefault="00A378A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งานเทคโนโลยีสารสนเทศ</w:t>
            </w:r>
          </w:p>
        </w:tc>
      </w:tr>
    </w:tbl>
    <w:p w14:paraId="69C6F2E3" w14:textId="77777777" w:rsidR="00462632" w:rsidRDefault="00A378A7">
      <w:pPr>
        <w:rPr>
          <w:rFonts w:ascii="TH SarabunPSK" w:eastAsia="Times New Roman" w:hAnsi="TH SarabunPSK" w:cs="TH SarabunPSK"/>
          <w:sz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C6F2E6" wp14:editId="1324B25F">
                <wp:simplePos x="0" y="0"/>
                <wp:positionH relativeFrom="page">
                  <wp:posOffset>5861934</wp:posOffset>
                </wp:positionH>
                <wp:positionV relativeFrom="paragraph">
                  <wp:posOffset>3697495</wp:posOffset>
                </wp:positionV>
                <wp:extent cx="4705350" cy="1393825"/>
                <wp:effectExtent l="0" t="0" r="0" b="0"/>
                <wp:wrapNone/>
                <wp:docPr id="649422701" name="Text Box 649422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139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C6F2F3" w14:textId="7A2C6A0D" w:rsidR="00462632" w:rsidRDefault="00A378A7">
                            <w:pPr>
                              <w:spacing w:before="120" w:after="0" w:line="240" w:lineRule="auto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>พ.ต.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>ท</w:t>
                            </w:r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cs/>
                                <w14:ligatures w14:val="standardContextual"/>
                              </w:rPr>
                              <w:t xml:space="preserve">     </w:t>
                            </w:r>
                            <w:r w:rsidR="00EA5695">
                              <w:rPr>
                                <w:noProof/>
                                <w:sz w:val="36"/>
                                <w:szCs w:val="36"/>
                                <w14:ligatures w14:val="standardContextual"/>
                              </w:rPr>
                              <w:drawing>
                                <wp:inline distT="0" distB="0" distL="0" distR="0" wp14:anchorId="74D2292A" wp14:editId="3D822F09">
                                  <wp:extent cx="781050" cy="323850"/>
                                  <wp:effectExtent l="0" t="0" r="0" b="0"/>
                                  <wp:docPr id="162695823" name="รูปภาพ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695823" name="รูปภาพ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 t="42704" b="119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105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cs"/>
                                <w:sz w:val="36"/>
                                <w:szCs w:val="36"/>
                                <w:cs/>
                                <w14:ligatures w14:val="standardContextual"/>
                              </w:rPr>
                              <w:t xml:space="preserve">     </w:t>
                            </w:r>
                          </w:p>
                          <w:p w14:paraId="69C6F2F4" w14:textId="48B91C1D" w:rsidR="00462632" w:rsidRDefault="00A378A7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 xml:space="preserve">       </w:t>
                            </w:r>
                            <w:r w:rsidR="00EA5695"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 xml:space="preserve">(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>อมฤต</w:t>
                            </w:r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>แสนแก้ว</w:t>
                            </w:r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 xml:space="preserve"> )</w:t>
                            </w:r>
                          </w:p>
                          <w:p w14:paraId="69C6F2F5" w14:textId="51C8E389" w:rsidR="00462632" w:rsidRDefault="00A378A7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 xml:space="preserve">        </w:t>
                            </w:r>
                            <w:r w:rsidR="00EA5695"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 xml:space="preserve">     </w:t>
                            </w:r>
                            <w:r w:rsidR="0051271A"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>รอง ผกก.ป.สภ.หนองจิก รรท.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>สวญ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  <w:t>.สภ.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6"/>
                                <w:szCs w:val="36"/>
                                <w:cs/>
                              </w:rPr>
                              <w:t>ตุยง</w:t>
                            </w:r>
                          </w:p>
                          <w:p w14:paraId="69C6F2F6" w14:textId="77777777" w:rsidR="00462632" w:rsidRDefault="00462632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</w:p>
                          <w:p w14:paraId="69C6F2F7" w14:textId="77777777" w:rsidR="00462632" w:rsidRDefault="00462632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</w:p>
                          <w:p w14:paraId="69C6F2F8" w14:textId="77777777" w:rsidR="00462632" w:rsidRDefault="0046263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9C6F2F9" w14:textId="77777777" w:rsidR="00462632" w:rsidRDefault="0046263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6F2E6" id="Text Box 649422701" o:spid="_x0000_s1029" type="#_x0000_t202" style="position:absolute;margin-left:461.55pt;margin-top:291.15pt;width:370.5pt;height:109.75pt;z-index:251660288;visibility:visible;mso-wrap-style:square;mso-wrap-distance-left:9pt;mso-wrap-distance-top:3.6pt;mso-wrap-distance-right:9pt;mso-wrap-distance-bottom:3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KINBAIAAOYDAAAOAAAAZHJzL2Uyb0RvYy54bWysU9tu2zAMfR+wfxD0vti5rYkRp+hSZBjQ&#10;XYBuHyDLcixMFjVKid19/SjFTbPtbZgeBFEUD8nDo83t0Bl2Uug12JJPJzlnykqotT2U/NvX/ZsV&#10;Zz4IWwsDVpX8SXl+u339atO7Qs2gBVMrZARifdG7krchuCLLvGxVJ/wEnLLkbAA7EcjEQ1aj6Am9&#10;M9ksz99mPWDtEKTynm7vz06+TfhNo2T43DReBWZKTrWFtGPaq7hn240oDihcq+VYhviHKjqhLSW9&#10;QN2LINgR9V9QnZYIHpowkdBl0DRaqtQDdTPN/+jmsRVOpV6IHO8uNPn/Bys/nR7dF2RheAcDDTA1&#10;4d0DyO+eWdi1wh7UHSL0rRI1JZ5GyrLe+WIMjVT7wkeQqv8INQ1ZHAMkoKHBLrJCfTJCpwE8XUhX&#10;Q2CSLhc3+XK+JJck33S+nq9my5RDFM/hDn14r6Bj8VBypKkmeHF68CGWI4rnJzGbB6PrvTYmGXio&#10;dgbZSZAC9mmN6L89M5b1JV8vKXeMshDjkzg6HUihRnclX+VxjeHGjjzE1s8khKEamK5LPo9vIi0V&#10;1E9EDMJZePRR6NAC/uSsJ9GV3P84ClScmQ+WyF1PF4uo0mQsljczMvDaU117hJUEVfLA2fm4C0nZ&#10;5wbuaAiNTvS8VDKWTGJKrI3Cj2q9ttOrl++5/QUAAP//AwBQSwMEFAAGAAgAAAAhAFteccvgAAAA&#10;DAEAAA8AAABkcnMvZG93bnJldi54bWxMj8FOg0AQhu8mvsNmTLwYu0BbSpGlURON19Y+wMBOgcjO&#10;EnZb6Nu7PelxZr788/3Fbja9uNDoOssK4kUEgri2uuNGwfH74zkD4Tyyxt4yKbiSg115f1dgru3E&#10;e7ocfCNCCLscFbTeD7mUrm7JoFvYgTjcTnY06MM4NlKPOIVw08skilJpsOPwocWB3luqfw5no+D0&#10;NT2tt1P16Y+b/Sp9w25T2atSjw/z6wsIT7P/g+GmH9ShDE6VPbN2olewTZZxQBWss2QJ4kak6Sqs&#10;KgVZFGcgy0L+L1H+AgAA//8DAFBLAQItABQABgAIAAAAIQC2gziS/gAAAOEBAAATAAAAAAAAAAAA&#10;AAAAAAAAAABbQ29udGVudF9UeXBlc10ueG1sUEsBAi0AFAAGAAgAAAAhADj9If/WAAAAlAEAAAsA&#10;AAAAAAAAAAAAAAAALwEAAF9yZWxzLy5yZWxzUEsBAi0AFAAGAAgAAAAhALcAog0EAgAA5gMAAA4A&#10;AAAAAAAAAAAAAAAALgIAAGRycy9lMm9Eb2MueG1sUEsBAi0AFAAGAAgAAAAhAFteccvgAAAADAEA&#10;AA8AAAAAAAAAAAAAAAAAXgQAAGRycy9kb3ducmV2LnhtbFBLBQYAAAAABAAEAPMAAABrBQAAAAA=&#10;" stroked="f">
                <v:textbox>
                  <w:txbxContent>
                    <w:p w14:paraId="69C6F2F3" w14:textId="7A2C6A0D" w:rsidR="00462632" w:rsidRDefault="00A378A7">
                      <w:pPr>
                        <w:spacing w:before="120" w:after="0" w:line="240" w:lineRule="auto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>พ.ต.</w:t>
                      </w:r>
                      <w:r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>ท</w:t>
                      </w:r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>.</w:t>
                      </w:r>
                      <w:r>
                        <w:rPr>
                          <w:rFonts w:hint="cs"/>
                          <w:sz w:val="36"/>
                          <w:szCs w:val="36"/>
                          <w:cs/>
                          <w14:ligatures w14:val="standardContextual"/>
                        </w:rPr>
                        <w:t xml:space="preserve">     </w:t>
                      </w:r>
                      <w:r w:rsidR="00EA5695">
                        <w:rPr>
                          <w:noProof/>
                          <w:sz w:val="36"/>
                          <w:szCs w:val="36"/>
                          <w14:ligatures w14:val="standardContextual"/>
                        </w:rPr>
                        <w:drawing>
                          <wp:inline distT="0" distB="0" distL="0" distR="0" wp14:anchorId="74D2292A" wp14:editId="3D822F09">
                            <wp:extent cx="781050" cy="323850"/>
                            <wp:effectExtent l="0" t="0" r="0" b="0"/>
                            <wp:docPr id="162695823" name="รูปภาพ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695823" name="รูปภาพ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/>
                                    <a:srcRect t="42704" b="119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1050" cy="3238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cs"/>
                          <w:sz w:val="36"/>
                          <w:szCs w:val="36"/>
                          <w:cs/>
                          <w14:ligatures w14:val="standardContextual"/>
                        </w:rPr>
                        <w:t xml:space="preserve">     </w:t>
                      </w:r>
                    </w:p>
                    <w:p w14:paraId="69C6F2F4" w14:textId="48B91C1D" w:rsidR="00462632" w:rsidRDefault="00A378A7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 xml:space="preserve">       </w:t>
                      </w:r>
                      <w:r w:rsidR="00EA5695"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 xml:space="preserve">        </w:t>
                      </w:r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 xml:space="preserve">( </w:t>
                      </w:r>
                      <w:r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>อมฤต</w:t>
                      </w:r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>แสนแก้ว</w:t>
                      </w:r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 xml:space="preserve"> )</w:t>
                      </w:r>
                    </w:p>
                    <w:p w14:paraId="69C6F2F5" w14:textId="51C8E389" w:rsidR="00462632" w:rsidRDefault="00A378A7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 xml:space="preserve">        </w:t>
                      </w:r>
                      <w:r w:rsidR="00EA5695"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 xml:space="preserve">     </w:t>
                      </w:r>
                      <w:r w:rsidR="0051271A"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>รอง ผกก.ป.สภ.หนองจิก รรท.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>สวญ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  <w:t>.สภ.</w:t>
                      </w:r>
                      <w:r>
                        <w:rPr>
                          <w:rFonts w:ascii="TH SarabunIT๙" w:hAnsi="TH SarabunIT๙" w:cs="TH SarabunIT๙" w:hint="cs"/>
                          <w:sz w:val="36"/>
                          <w:szCs w:val="36"/>
                          <w:cs/>
                        </w:rPr>
                        <w:t>ตุยง</w:t>
                      </w:r>
                    </w:p>
                    <w:p w14:paraId="69C6F2F6" w14:textId="77777777" w:rsidR="00462632" w:rsidRDefault="00462632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</w:p>
                    <w:p w14:paraId="69C6F2F7" w14:textId="77777777" w:rsidR="00462632" w:rsidRDefault="00462632">
                      <w:pPr>
                        <w:spacing w:before="120" w:after="0" w:line="240" w:lineRule="auto"/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</w:p>
                    <w:p w14:paraId="69C6F2F8" w14:textId="77777777" w:rsidR="00462632" w:rsidRDefault="00462632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69C6F2F9" w14:textId="77777777" w:rsidR="00462632" w:rsidRDefault="00462632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4626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30120" w14:textId="77777777" w:rsidR="00F66155" w:rsidRDefault="00F66155">
      <w:pPr>
        <w:spacing w:line="240" w:lineRule="auto"/>
      </w:pPr>
      <w:r>
        <w:separator/>
      </w:r>
    </w:p>
  </w:endnote>
  <w:endnote w:type="continuationSeparator" w:id="0">
    <w:p w14:paraId="304B04A7" w14:textId="77777777" w:rsidR="00F66155" w:rsidRDefault="00F661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C85B8" w14:textId="77777777" w:rsidR="00F66155" w:rsidRDefault="00F66155">
      <w:pPr>
        <w:spacing w:after="0"/>
      </w:pPr>
      <w:r>
        <w:separator/>
      </w:r>
    </w:p>
  </w:footnote>
  <w:footnote w:type="continuationSeparator" w:id="0">
    <w:p w14:paraId="6FF5A182" w14:textId="77777777" w:rsidR="00F66155" w:rsidRDefault="00F661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D78FB"/>
    <w:multiLevelType w:val="multilevel"/>
    <w:tmpl w:val="3CFD78FB"/>
    <w:lvl w:ilvl="0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89" w:hanging="360"/>
      </w:pPr>
    </w:lvl>
    <w:lvl w:ilvl="2">
      <w:start w:val="1"/>
      <w:numFmt w:val="lowerRoman"/>
      <w:lvlText w:val="%3."/>
      <w:lvlJc w:val="right"/>
      <w:pPr>
        <w:ind w:left="2009" w:hanging="180"/>
      </w:pPr>
    </w:lvl>
    <w:lvl w:ilvl="3">
      <w:start w:val="1"/>
      <w:numFmt w:val="decimal"/>
      <w:lvlText w:val="%4."/>
      <w:lvlJc w:val="left"/>
      <w:pPr>
        <w:ind w:left="2729" w:hanging="360"/>
      </w:pPr>
    </w:lvl>
    <w:lvl w:ilvl="4">
      <w:start w:val="1"/>
      <w:numFmt w:val="lowerLetter"/>
      <w:lvlText w:val="%5."/>
      <w:lvlJc w:val="left"/>
      <w:pPr>
        <w:ind w:left="3449" w:hanging="360"/>
      </w:pPr>
    </w:lvl>
    <w:lvl w:ilvl="5">
      <w:start w:val="1"/>
      <w:numFmt w:val="lowerRoman"/>
      <w:lvlText w:val="%6."/>
      <w:lvlJc w:val="right"/>
      <w:pPr>
        <w:ind w:left="4169" w:hanging="180"/>
      </w:pPr>
    </w:lvl>
    <w:lvl w:ilvl="6">
      <w:start w:val="1"/>
      <w:numFmt w:val="decimal"/>
      <w:lvlText w:val="%7."/>
      <w:lvlJc w:val="left"/>
      <w:pPr>
        <w:ind w:left="4889" w:hanging="360"/>
      </w:pPr>
    </w:lvl>
    <w:lvl w:ilvl="7">
      <w:start w:val="1"/>
      <w:numFmt w:val="lowerLetter"/>
      <w:lvlText w:val="%8."/>
      <w:lvlJc w:val="left"/>
      <w:pPr>
        <w:ind w:left="5609" w:hanging="360"/>
      </w:pPr>
    </w:lvl>
    <w:lvl w:ilvl="8">
      <w:start w:val="1"/>
      <w:numFmt w:val="lowerRoman"/>
      <w:lvlText w:val="%9."/>
      <w:lvlJc w:val="right"/>
      <w:pPr>
        <w:ind w:left="6329" w:hanging="180"/>
      </w:pPr>
    </w:lvl>
  </w:abstractNum>
  <w:num w:numId="1" w16cid:durableId="1914703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874"/>
    <w:rsid w:val="00020072"/>
    <w:rsid w:val="00024BD5"/>
    <w:rsid w:val="000278BD"/>
    <w:rsid w:val="000312FF"/>
    <w:rsid w:val="00035B36"/>
    <w:rsid w:val="00045ABB"/>
    <w:rsid w:val="00052DC2"/>
    <w:rsid w:val="00075DAA"/>
    <w:rsid w:val="000877F5"/>
    <w:rsid w:val="000947D6"/>
    <w:rsid w:val="000A6070"/>
    <w:rsid w:val="000C380D"/>
    <w:rsid w:val="000E0F43"/>
    <w:rsid w:val="000F1D1E"/>
    <w:rsid w:val="0010003B"/>
    <w:rsid w:val="00102AC6"/>
    <w:rsid w:val="0011659F"/>
    <w:rsid w:val="00117A44"/>
    <w:rsid w:val="00121EC5"/>
    <w:rsid w:val="00131957"/>
    <w:rsid w:val="00136762"/>
    <w:rsid w:val="0015199E"/>
    <w:rsid w:val="001754E7"/>
    <w:rsid w:val="0017615C"/>
    <w:rsid w:val="00182714"/>
    <w:rsid w:val="00182FDF"/>
    <w:rsid w:val="001A2216"/>
    <w:rsid w:val="001B0F03"/>
    <w:rsid w:val="001C5384"/>
    <w:rsid w:val="001C5E5E"/>
    <w:rsid w:val="001D2C9A"/>
    <w:rsid w:val="001D3C2F"/>
    <w:rsid w:val="00210E24"/>
    <w:rsid w:val="0021258A"/>
    <w:rsid w:val="002242C8"/>
    <w:rsid w:val="00235B9B"/>
    <w:rsid w:val="00236919"/>
    <w:rsid w:val="00236AE6"/>
    <w:rsid w:val="002430B5"/>
    <w:rsid w:val="002453FE"/>
    <w:rsid w:val="00246167"/>
    <w:rsid w:val="00256876"/>
    <w:rsid w:val="00257A1D"/>
    <w:rsid w:val="00257D77"/>
    <w:rsid w:val="002667E1"/>
    <w:rsid w:val="00273D51"/>
    <w:rsid w:val="002965AF"/>
    <w:rsid w:val="00296FE4"/>
    <w:rsid w:val="002A3D5E"/>
    <w:rsid w:val="002B1010"/>
    <w:rsid w:val="002C4E55"/>
    <w:rsid w:val="002D0134"/>
    <w:rsid w:val="002D2A3E"/>
    <w:rsid w:val="002D31D3"/>
    <w:rsid w:val="002D550E"/>
    <w:rsid w:val="002D7AD7"/>
    <w:rsid w:val="002F0F50"/>
    <w:rsid w:val="002F58E9"/>
    <w:rsid w:val="002F6AA7"/>
    <w:rsid w:val="00304458"/>
    <w:rsid w:val="00311E50"/>
    <w:rsid w:val="0032418A"/>
    <w:rsid w:val="00342A4D"/>
    <w:rsid w:val="00345008"/>
    <w:rsid w:val="003514A9"/>
    <w:rsid w:val="003531FC"/>
    <w:rsid w:val="00374864"/>
    <w:rsid w:val="003822FE"/>
    <w:rsid w:val="00384868"/>
    <w:rsid w:val="00386B06"/>
    <w:rsid w:val="003A4E14"/>
    <w:rsid w:val="003A53C0"/>
    <w:rsid w:val="003A7F3D"/>
    <w:rsid w:val="003B3B04"/>
    <w:rsid w:val="003B5611"/>
    <w:rsid w:val="003C3D20"/>
    <w:rsid w:val="003C6445"/>
    <w:rsid w:val="003D5A00"/>
    <w:rsid w:val="003F5CA4"/>
    <w:rsid w:val="003F756D"/>
    <w:rsid w:val="00426616"/>
    <w:rsid w:val="00427112"/>
    <w:rsid w:val="00431E80"/>
    <w:rsid w:val="00456D61"/>
    <w:rsid w:val="00462632"/>
    <w:rsid w:val="00462DB8"/>
    <w:rsid w:val="0046359A"/>
    <w:rsid w:val="00470A6C"/>
    <w:rsid w:val="00490589"/>
    <w:rsid w:val="00493F94"/>
    <w:rsid w:val="00496C32"/>
    <w:rsid w:val="00496F96"/>
    <w:rsid w:val="004A6F2D"/>
    <w:rsid w:val="004B12D9"/>
    <w:rsid w:val="004D4CFD"/>
    <w:rsid w:val="004D7615"/>
    <w:rsid w:val="004E545D"/>
    <w:rsid w:val="004F64BB"/>
    <w:rsid w:val="00500B87"/>
    <w:rsid w:val="00507133"/>
    <w:rsid w:val="0051271A"/>
    <w:rsid w:val="00521CE8"/>
    <w:rsid w:val="005224D4"/>
    <w:rsid w:val="00524ACD"/>
    <w:rsid w:val="00525593"/>
    <w:rsid w:val="00533E05"/>
    <w:rsid w:val="00535565"/>
    <w:rsid w:val="0053798A"/>
    <w:rsid w:val="00547C17"/>
    <w:rsid w:val="00553442"/>
    <w:rsid w:val="0055464A"/>
    <w:rsid w:val="00555F0E"/>
    <w:rsid w:val="00556698"/>
    <w:rsid w:val="0056462B"/>
    <w:rsid w:val="00582656"/>
    <w:rsid w:val="00591E68"/>
    <w:rsid w:val="00595978"/>
    <w:rsid w:val="005A3697"/>
    <w:rsid w:val="005A4024"/>
    <w:rsid w:val="005D104D"/>
    <w:rsid w:val="006113C0"/>
    <w:rsid w:val="006363C6"/>
    <w:rsid w:val="00641E9F"/>
    <w:rsid w:val="006706D3"/>
    <w:rsid w:val="00677AAE"/>
    <w:rsid w:val="00684D23"/>
    <w:rsid w:val="006A2789"/>
    <w:rsid w:val="006B3309"/>
    <w:rsid w:val="006B502F"/>
    <w:rsid w:val="006C4C40"/>
    <w:rsid w:val="006D2FDA"/>
    <w:rsid w:val="006D6FE6"/>
    <w:rsid w:val="006D744A"/>
    <w:rsid w:val="006D7708"/>
    <w:rsid w:val="006E4E75"/>
    <w:rsid w:val="006F72BF"/>
    <w:rsid w:val="00705458"/>
    <w:rsid w:val="007110DD"/>
    <w:rsid w:val="00716751"/>
    <w:rsid w:val="00721E53"/>
    <w:rsid w:val="00722442"/>
    <w:rsid w:val="0073030A"/>
    <w:rsid w:val="00731373"/>
    <w:rsid w:val="007541AB"/>
    <w:rsid w:val="00784E5C"/>
    <w:rsid w:val="007951D7"/>
    <w:rsid w:val="007A2ECE"/>
    <w:rsid w:val="007A3916"/>
    <w:rsid w:val="007C2CB8"/>
    <w:rsid w:val="007E0B77"/>
    <w:rsid w:val="007E43C6"/>
    <w:rsid w:val="007F1BEB"/>
    <w:rsid w:val="008124D5"/>
    <w:rsid w:val="00815E2C"/>
    <w:rsid w:val="00822A83"/>
    <w:rsid w:val="00830B00"/>
    <w:rsid w:val="008378E0"/>
    <w:rsid w:val="00843B39"/>
    <w:rsid w:val="008574E5"/>
    <w:rsid w:val="00870DFE"/>
    <w:rsid w:val="00875A9B"/>
    <w:rsid w:val="00880A05"/>
    <w:rsid w:val="00881231"/>
    <w:rsid w:val="008A4C15"/>
    <w:rsid w:val="008B109E"/>
    <w:rsid w:val="008B3D9B"/>
    <w:rsid w:val="008B79ED"/>
    <w:rsid w:val="008C0418"/>
    <w:rsid w:val="008D49A8"/>
    <w:rsid w:val="009048EC"/>
    <w:rsid w:val="00913DC6"/>
    <w:rsid w:val="00951A19"/>
    <w:rsid w:val="00963418"/>
    <w:rsid w:val="0096421E"/>
    <w:rsid w:val="0096475B"/>
    <w:rsid w:val="00991F9F"/>
    <w:rsid w:val="009A3115"/>
    <w:rsid w:val="009A41D9"/>
    <w:rsid w:val="009B3011"/>
    <w:rsid w:val="009B7F33"/>
    <w:rsid w:val="009C2D65"/>
    <w:rsid w:val="009C5A5B"/>
    <w:rsid w:val="009C6ADD"/>
    <w:rsid w:val="009C77F6"/>
    <w:rsid w:val="009D57DF"/>
    <w:rsid w:val="009F1BF5"/>
    <w:rsid w:val="009F4952"/>
    <w:rsid w:val="009F5AAF"/>
    <w:rsid w:val="009F6B7C"/>
    <w:rsid w:val="00A02C1B"/>
    <w:rsid w:val="00A139E5"/>
    <w:rsid w:val="00A21874"/>
    <w:rsid w:val="00A26505"/>
    <w:rsid w:val="00A274C3"/>
    <w:rsid w:val="00A27529"/>
    <w:rsid w:val="00A378A7"/>
    <w:rsid w:val="00A53EE4"/>
    <w:rsid w:val="00A64F50"/>
    <w:rsid w:val="00A72520"/>
    <w:rsid w:val="00A86C97"/>
    <w:rsid w:val="00A9290F"/>
    <w:rsid w:val="00AB579F"/>
    <w:rsid w:val="00AC1545"/>
    <w:rsid w:val="00AC42CD"/>
    <w:rsid w:val="00AE1BB3"/>
    <w:rsid w:val="00AE20C8"/>
    <w:rsid w:val="00AF3AF4"/>
    <w:rsid w:val="00AF4658"/>
    <w:rsid w:val="00B0573D"/>
    <w:rsid w:val="00B22E2C"/>
    <w:rsid w:val="00B27366"/>
    <w:rsid w:val="00B34047"/>
    <w:rsid w:val="00B3555E"/>
    <w:rsid w:val="00B37C5B"/>
    <w:rsid w:val="00B530D0"/>
    <w:rsid w:val="00B62E8C"/>
    <w:rsid w:val="00B647CF"/>
    <w:rsid w:val="00B810F7"/>
    <w:rsid w:val="00B94F24"/>
    <w:rsid w:val="00BA78C3"/>
    <w:rsid w:val="00BB316E"/>
    <w:rsid w:val="00BC0304"/>
    <w:rsid w:val="00BC61B7"/>
    <w:rsid w:val="00BD1A31"/>
    <w:rsid w:val="00BD44F0"/>
    <w:rsid w:val="00BE0EE4"/>
    <w:rsid w:val="00BE1BD0"/>
    <w:rsid w:val="00BE7708"/>
    <w:rsid w:val="00BF275E"/>
    <w:rsid w:val="00BF5FCD"/>
    <w:rsid w:val="00C0277B"/>
    <w:rsid w:val="00C03280"/>
    <w:rsid w:val="00C11C19"/>
    <w:rsid w:val="00C20E74"/>
    <w:rsid w:val="00C217AC"/>
    <w:rsid w:val="00C35655"/>
    <w:rsid w:val="00C368E2"/>
    <w:rsid w:val="00C50F4E"/>
    <w:rsid w:val="00C5767E"/>
    <w:rsid w:val="00C63EFC"/>
    <w:rsid w:val="00C71279"/>
    <w:rsid w:val="00C71BE9"/>
    <w:rsid w:val="00C74338"/>
    <w:rsid w:val="00CA0838"/>
    <w:rsid w:val="00CB09A6"/>
    <w:rsid w:val="00CB6E77"/>
    <w:rsid w:val="00CC5825"/>
    <w:rsid w:val="00CC58AB"/>
    <w:rsid w:val="00CD0E26"/>
    <w:rsid w:val="00CD504D"/>
    <w:rsid w:val="00CF3140"/>
    <w:rsid w:val="00CF3D8B"/>
    <w:rsid w:val="00CF600C"/>
    <w:rsid w:val="00D25179"/>
    <w:rsid w:val="00D32C17"/>
    <w:rsid w:val="00D406DD"/>
    <w:rsid w:val="00D745E9"/>
    <w:rsid w:val="00D848EE"/>
    <w:rsid w:val="00D87AF3"/>
    <w:rsid w:val="00D97F03"/>
    <w:rsid w:val="00DA516F"/>
    <w:rsid w:val="00DB1E30"/>
    <w:rsid w:val="00DE28C9"/>
    <w:rsid w:val="00DE518B"/>
    <w:rsid w:val="00DF0571"/>
    <w:rsid w:val="00E27089"/>
    <w:rsid w:val="00E44651"/>
    <w:rsid w:val="00E454A8"/>
    <w:rsid w:val="00E5165C"/>
    <w:rsid w:val="00E53825"/>
    <w:rsid w:val="00E63E5D"/>
    <w:rsid w:val="00E709C2"/>
    <w:rsid w:val="00E8006E"/>
    <w:rsid w:val="00E81E9B"/>
    <w:rsid w:val="00E820D1"/>
    <w:rsid w:val="00E83995"/>
    <w:rsid w:val="00EA2B14"/>
    <w:rsid w:val="00EA5695"/>
    <w:rsid w:val="00EA7542"/>
    <w:rsid w:val="00EA7AA7"/>
    <w:rsid w:val="00EB2E39"/>
    <w:rsid w:val="00EC3C7A"/>
    <w:rsid w:val="00EC444F"/>
    <w:rsid w:val="00EF7400"/>
    <w:rsid w:val="00F100AB"/>
    <w:rsid w:val="00F144B9"/>
    <w:rsid w:val="00F14EE5"/>
    <w:rsid w:val="00F170B3"/>
    <w:rsid w:val="00F271DC"/>
    <w:rsid w:val="00F44686"/>
    <w:rsid w:val="00F506E4"/>
    <w:rsid w:val="00F53D00"/>
    <w:rsid w:val="00F64A53"/>
    <w:rsid w:val="00F66155"/>
    <w:rsid w:val="00F71D7E"/>
    <w:rsid w:val="00F74ADD"/>
    <w:rsid w:val="00F755BB"/>
    <w:rsid w:val="00F80368"/>
    <w:rsid w:val="00F95164"/>
    <w:rsid w:val="00FA522C"/>
    <w:rsid w:val="00FB1796"/>
    <w:rsid w:val="00FC0105"/>
    <w:rsid w:val="00FC2A31"/>
    <w:rsid w:val="00FC691D"/>
    <w:rsid w:val="00FD3D84"/>
    <w:rsid w:val="00FD5718"/>
    <w:rsid w:val="00FE145D"/>
    <w:rsid w:val="00FE245C"/>
    <w:rsid w:val="00FF0FF8"/>
    <w:rsid w:val="00FF1AE6"/>
    <w:rsid w:val="00FF47D6"/>
    <w:rsid w:val="00FF500D"/>
    <w:rsid w:val="093E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9C6EE94"/>
  <w15:docId w15:val="{FB03991B-4BEA-450F-8318-DECE80C4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tab-span">
    <w:name w:val="apple-tab-span"/>
    <w:basedOn w:val="a0"/>
    <w:qFormat/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หัวกระดาษ อักขระ"/>
    <w:basedOn w:val="a0"/>
    <w:link w:val="a5"/>
    <w:uiPriority w:val="99"/>
    <w:qFormat/>
  </w:style>
  <w:style w:type="character" w:customStyle="1" w:styleId="a4">
    <w:name w:val="ท้ายกระดาษ อักขระ"/>
    <w:basedOn w:val="a0"/>
    <w:link w:val="a3"/>
    <w:uiPriority w:val="99"/>
    <w:qFormat/>
  </w:style>
  <w:style w:type="paragraph" w:styleId="a9">
    <w:name w:val="No Spacing"/>
    <w:uiPriority w:val="1"/>
    <w:qFormat/>
    <w:rsid w:val="00E8006E"/>
    <w:rPr>
      <w:kern w:val="2"/>
      <w:sz w:val="22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1122D5-93FA-4DEA-80B0-43FC4EFF7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3334</Words>
  <Characters>19005</Characters>
  <Application>Microsoft Office Word</Application>
  <DocSecurity>0</DocSecurity>
  <Lines>158</Lines>
  <Paragraphs>44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Kamonlak Satsaruay</dc:creator>
  <cp:lastModifiedBy>สถานีตำรวจภูธร ตุยง จว.ปัตตานี</cp:lastModifiedBy>
  <cp:revision>2</cp:revision>
  <cp:lastPrinted>2024-02-20T10:22:00Z</cp:lastPrinted>
  <dcterms:created xsi:type="dcterms:W3CDTF">2026-09-11T12:23:00Z</dcterms:created>
  <dcterms:modified xsi:type="dcterms:W3CDTF">2026-09-11T12:23:00Z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196604179786bfd58e769b155297e10fbc8a0a8fd2d5fa45a4757d42381a3142</vt:lpwstr>
  </property>
  <property fmtid="{D5CDD505-2E9C-101B-9397-08002B2CF9AE}" pid="3" name="KSOProductBuildVer">
    <vt:lpwstr>1054-12.1.0.28032</vt:lpwstr>
  </property>
  <property fmtid="{D5CDD505-2E9C-101B-9397-08002B2CF9AE}" pid="4" name="ICV">
    <vt:lpwstr>0405C6768C1448BD9749D4B5DF4C2443_13</vt:lpwstr>
  </property>
</Properties>
</file>